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24" w:rsidRDefault="001B3D24" w:rsidP="001B3D24">
      <w:pPr>
        <w:spacing w:after="0" w:line="240" w:lineRule="auto"/>
        <w:jc w:val="center"/>
        <w:rPr>
          <w:rFonts w:ascii="Calibri" w:eastAsia="Calibri" w:hAnsi="Calibri" w:cs="Calibri"/>
          <w:lang w:val="el-GR"/>
        </w:rPr>
      </w:pPr>
      <w:r w:rsidRPr="001B3D24">
        <w:rPr>
          <w:rFonts w:ascii="Calibri" w:eastAsia="Calibri" w:hAnsi="Calibri" w:cs="Calibri"/>
          <w:noProof/>
          <w:lang w:val="el-GR" w:eastAsia="el-G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3D24">
        <w:rPr>
          <w:rFonts w:ascii="Calibri" w:eastAsia="Calibri" w:hAnsi="Calibri" w:cs="Calibri"/>
          <w:noProof/>
          <w:lang w:val="el-GR"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FE3" w:rsidRDefault="002F7FE3" w:rsidP="001B3D24">
      <w:pPr>
        <w:spacing w:after="0" w:line="240" w:lineRule="auto"/>
        <w:jc w:val="right"/>
        <w:rPr>
          <w:lang w:val="el-GR"/>
        </w:rPr>
      </w:pPr>
      <w:r w:rsidRPr="002F7FE3">
        <w:rPr>
          <w:lang w:val="el-GR"/>
        </w:rPr>
        <w:t>Ανεξάρτητ</w:t>
      </w:r>
      <w:r>
        <w:rPr>
          <w:lang w:val="el-GR"/>
        </w:rPr>
        <w:t>ο Δικαστήριο</w:t>
      </w:r>
      <w:r w:rsidRPr="002F7FE3">
        <w:rPr>
          <w:lang w:val="el-GR"/>
        </w:rPr>
        <w:t xml:space="preserve"> </w:t>
      </w:r>
      <w:r>
        <w:rPr>
          <w:lang w:val="el-GR"/>
        </w:rPr>
        <w:t>Α</w:t>
      </w:r>
      <w:r w:rsidRPr="002F7FE3">
        <w:rPr>
          <w:lang w:val="el-GR"/>
        </w:rPr>
        <w:t>πόφαση (Νοέμβριος 2017)</w:t>
      </w:r>
      <w:r w:rsidRPr="002F7FE3">
        <w:rPr>
          <w:lang w:val="el-GR"/>
        </w:rPr>
        <w:br/>
        <w:t xml:space="preserve">Διεθνής Ομοσπονδία Τένις </w:t>
      </w:r>
      <w:r>
        <w:t>v</w:t>
      </w:r>
      <w:r w:rsidRPr="002F7FE3">
        <w:rPr>
          <w:lang w:val="el-GR"/>
        </w:rPr>
        <w:t xml:space="preserve"> Παίκτης Β</w:t>
      </w:r>
    </w:p>
    <w:p w:rsidR="00EC0C02" w:rsidRPr="00535795" w:rsidRDefault="00EC0C02">
      <w:pPr>
        <w:spacing w:before="3" w:after="0" w:line="150" w:lineRule="exact"/>
        <w:rPr>
          <w:sz w:val="15"/>
          <w:szCs w:val="15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535795" w:rsidRDefault="001B3D24">
      <w:pPr>
        <w:spacing w:before="10" w:after="0" w:line="240" w:lineRule="auto"/>
        <w:ind w:left="208" w:right="207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2E7819">
        <w:rPr>
          <w:rFonts w:ascii="Verdana" w:eastAsia="Verdana" w:hAnsi="Verdana" w:cs="Verdana"/>
          <w:b/>
          <w:bCs/>
          <w:sz w:val="28"/>
          <w:szCs w:val="28"/>
          <w:lang w:val="el-GR"/>
        </w:rPr>
        <w:t>Περίπτωση</w:t>
      </w:r>
      <w:r w:rsidRPr="00535795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7304BE" w:rsidRPr="00535795">
        <w:rPr>
          <w:rFonts w:ascii="Verdana" w:eastAsia="Verdana" w:hAnsi="Verdana" w:cs="Verdana"/>
          <w:b/>
          <w:bCs/>
          <w:sz w:val="28"/>
          <w:szCs w:val="28"/>
          <w:lang w:val="el-GR"/>
        </w:rPr>
        <w:t>16 –</w:t>
      </w:r>
      <w:r w:rsidR="007304BE"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Άρνηση </w:t>
      </w: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Υ</w:t>
      </w:r>
      <w:r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ποβολής </w:t>
      </w: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Δεί</w:t>
      </w:r>
      <w:r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γμ</w:t>
      </w: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α</w:t>
      </w:r>
      <w:r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τ</w:t>
      </w: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ος</w:t>
      </w:r>
      <w:r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>Α</w:t>
      </w:r>
      <w:r w:rsidRPr="00535795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ίματος </w:t>
      </w: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535795" w:rsidRDefault="00EC0C02">
      <w:pPr>
        <w:spacing w:before="14" w:after="0" w:line="280" w:lineRule="exact"/>
        <w:rPr>
          <w:sz w:val="28"/>
          <w:szCs w:val="28"/>
          <w:lang w:val="el-GR"/>
        </w:rPr>
      </w:pPr>
    </w:p>
    <w:p w:rsidR="00EC0C02" w:rsidRPr="00535795" w:rsidRDefault="001B3D24" w:rsidP="001B3D24">
      <w:pPr>
        <w:spacing w:after="0" w:line="240" w:lineRule="auto"/>
        <w:ind w:right="1941"/>
        <w:jc w:val="both"/>
        <w:rPr>
          <w:rFonts w:ascii="Verdana" w:eastAsia="Verdana" w:hAnsi="Verdana" w:cs="Verdana"/>
          <w:lang w:val="el-GR"/>
        </w:rPr>
      </w:pPr>
      <w:r w:rsidRPr="00535795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EC0C02" w:rsidRPr="00535795" w:rsidRDefault="00EC0C02">
      <w:pPr>
        <w:spacing w:before="3" w:after="0" w:line="170" w:lineRule="exact"/>
        <w:rPr>
          <w:sz w:val="17"/>
          <w:szCs w:val="17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Default="001B3D24" w:rsidP="001B3D24">
      <w:pPr>
        <w:spacing w:after="0" w:line="240" w:lineRule="auto"/>
        <w:ind w:right="259"/>
        <w:jc w:val="both"/>
        <w:rPr>
          <w:rFonts w:ascii="Verdana" w:eastAsia="Verdana" w:hAnsi="Verdana" w:cs="Verdana"/>
        </w:rPr>
      </w:pPr>
      <w:r w:rsidRPr="002F7FE3">
        <w:rPr>
          <w:rFonts w:ascii="Verdana" w:eastAsia="Verdana" w:hAnsi="Verdana" w:cs="Verdana"/>
          <w:i/>
          <w:lang w:val="el-GR"/>
        </w:rPr>
        <w:t>Δε</w:t>
      </w:r>
      <w:r>
        <w:rPr>
          <w:rFonts w:ascii="Verdana" w:eastAsia="Verdana" w:hAnsi="Verdana" w:cs="Verdana"/>
          <w:i/>
          <w:lang w:val="el-GR"/>
        </w:rPr>
        <w:t>ί</w:t>
      </w:r>
      <w:r w:rsidRPr="002F7FE3">
        <w:rPr>
          <w:rFonts w:ascii="Verdana" w:eastAsia="Verdana" w:hAnsi="Verdana" w:cs="Verdana"/>
          <w:i/>
          <w:lang w:val="el-GR"/>
        </w:rPr>
        <w:t xml:space="preserve">γμα </w:t>
      </w:r>
      <w:r>
        <w:rPr>
          <w:rFonts w:ascii="Verdana" w:eastAsia="Verdana" w:hAnsi="Verdana" w:cs="Verdana"/>
          <w:i/>
          <w:lang w:val="el-GR"/>
        </w:rPr>
        <w:t>αίματος</w:t>
      </w:r>
      <w:r w:rsidRPr="002F7FE3">
        <w:rPr>
          <w:rFonts w:ascii="Verdana" w:eastAsia="Verdana" w:hAnsi="Verdana" w:cs="Verdana"/>
          <w:i/>
          <w:lang w:val="el-GR"/>
        </w:rPr>
        <w:t xml:space="preserve">; ψυχική υγεία; </w:t>
      </w:r>
      <w:r w:rsidR="00AC49C9">
        <w:rPr>
          <w:rFonts w:ascii="Verdana" w:eastAsia="Verdana" w:hAnsi="Verdana" w:cs="Verdana"/>
          <w:i/>
          <w:lang w:val="el-GR"/>
        </w:rPr>
        <w:t>Επαρκής</w:t>
      </w:r>
      <w:r w:rsidRPr="002F7FE3">
        <w:rPr>
          <w:rFonts w:ascii="Verdana" w:eastAsia="Verdana" w:hAnsi="Verdana" w:cs="Verdana"/>
          <w:i/>
          <w:lang w:val="el-GR"/>
        </w:rPr>
        <w:t xml:space="preserve"> </w:t>
      </w:r>
      <w:r>
        <w:rPr>
          <w:rFonts w:ascii="Verdana" w:eastAsia="Verdana" w:hAnsi="Verdana" w:cs="Verdana"/>
          <w:i/>
          <w:lang w:val="el-GR"/>
        </w:rPr>
        <w:t>Α</w:t>
      </w:r>
      <w:r w:rsidRPr="002F7FE3">
        <w:rPr>
          <w:rFonts w:ascii="Verdana" w:eastAsia="Verdana" w:hAnsi="Verdana" w:cs="Verdana"/>
          <w:i/>
          <w:lang w:val="el-GR"/>
        </w:rPr>
        <w:t>ιτιολόγηση</w:t>
      </w:r>
      <w:r>
        <w:rPr>
          <w:rFonts w:ascii="Verdana" w:eastAsia="Verdana" w:hAnsi="Verdana" w:cs="Verdana"/>
          <w:i/>
          <w:lang w:val="el-GR"/>
        </w:rPr>
        <w:t>;</w:t>
      </w:r>
      <w:r w:rsidRPr="002F7FE3">
        <w:rPr>
          <w:rFonts w:ascii="Verdana" w:eastAsia="Verdana" w:hAnsi="Verdana" w:cs="Verdana"/>
          <w:i/>
          <w:lang w:val="el-GR"/>
        </w:rPr>
        <w:t xml:space="preserve"> </w:t>
      </w:r>
      <w:proofErr w:type="spellStart"/>
      <w:r w:rsidRPr="001B3D24">
        <w:rPr>
          <w:rFonts w:ascii="Verdana" w:eastAsia="Verdana" w:hAnsi="Verdana" w:cs="Verdana"/>
          <w:i/>
        </w:rPr>
        <w:t>Αποτυχία</w:t>
      </w:r>
      <w:proofErr w:type="spellEnd"/>
      <w:r w:rsidRPr="001B3D24">
        <w:rPr>
          <w:rFonts w:ascii="Verdana" w:eastAsia="Verdana" w:hAnsi="Verdana" w:cs="Verdana"/>
          <w:i/>
        </w:rPr>
        <w:t xml:space="preserve">; </w:t>
      </w:r>
      <w:proofErr w:type="spellStart"/>
      <w:r w:rsidRPr="001B3D24">
        <w:rPr>
          <w:rFonts w:ascii="Verdana" w:eastAsia="Verdana" w:hAnsi="Verdana" w:cs="Verdana"/>
          <w:i/>
        </w:rPr>
        <w:t>Αρνηση</w:t>
      </w:r>
      <w:proofErr w:type="spellEnd"/>
      <w:r w:rsidR="007304BE">
        <w:rPr>
          <w:rFonts w:ascii="Verdana" w:eastAsia="Verdana" w:hAnsi="Verdana" w:cs="Verdana"/>
          <w:i/>
        </w:rPr>
        <w:t xml:space="preserve">; </w:t>
      </w:r>
      <w:r w:rsidR="00535795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EC0C02" w:rsidRDefault="00EC0C02">
      <w:pPr>
        <w:spacing w:after="0" w:line="200" w:lineRule="exact"/>
        <w:rPr>
          <w:sz w:val="20"/>
          <w:szCs w:val="20"/>
        </w:rPr>
      </w:pPr>
    </w:p>
    <w:p w:rsidR="00EC0C02" w:rsidRDefault="00EC0C02">
      <w:pPr>
        <w:spacing w:after="0" w:line="200" w:lineRule="exact"/>
        <w:rPr>
          <w:sz w:val="20"/>
          <w:szCs w:val="20"/>
        </w:rPr>
      </w:pPr>
    </w:p>
    <w:p w:rsidR="00EC0C02" w:rsidRDefault="00EC0C02">
      <w:pPr>
        <w:spacing w:after="0" w:line="200" w:lineRule="exact"/>
        <w:rPr>
          <w:sz w:val="20"/>
          <w:szCs w:val="20"/>
        </w:rPr>
      </w:pPr>
    </w:p>
    <w:p w:rsidR="00EC0C02" w:rsidRDefault="00EC0C02">
      <w:pPr>
        <w:spacing w:before="10" w:after="0" w:line="280" w:lineRule="exact"/>
        <w:rPr>
          <w:sz w:val="28"/>
          <w:szCs w:val="28"/>
        </w:rPr>
      </w:pPr>
    </w:p>
    <w:p w:rsidR="00EC0C02" w:rsidRPr="00535795" w:rsidRDefault="001B3D24" w:rsidP="001B3D24">
      <w:pPr>
        <w:spacing w:after="0" w:line="240" w:lineRule="auto"/>
        <w:ind w:right="1374"/>
        <w:jc w:val="both"/>
        <w:rPr>
          <w:rFonts w:ascii="Verdana" w:eastAsia="Verdana" w:hAnsi="Verdana" w:cs="Verdana"/>
          <w:lang w:val="el-GR"/>
        </w:rPr>
      </w:pPr>
      <w:r w:rsidRPr="00535795">
        <w:rPr>
          <w:rFonts w:ascii="Verdana" w:eastAsia="Verdana" w:hAnsi="Verdana" w:cs="Verdana"/>
          <w:b/>
          <w:bCs/>
          <w:lang w:val="el-GR"/>
        </w:rPr>
        <w:t>Σύνοψη</w:t>
      </w:r>
    </w:p>
    <w:p w:rsidR="00EC0C02" w:rsidRPr="00535795" w:rsidRDefault="00EC0C02">
      <w:pPr>
        <w:spacing w:before="3" w:after="0" w:line="170" w:lineRule="exact"/>
        <w:rPr>
          <w:sz w:val="17"/>
          <w:szCs w:val="17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2F7FE3" w:rsidRDefault="002F7FE3" w:rsidP="001B3D24">
      <w:pPr>
        <w:spacing w:after="0" w:line="360" w:lineRule="auto"/>
        <w:ind w:right="67"/>
        <w:jc w:val="both"/>
        <w:rPr>
          <w:rFonts w:ascii="Verdana" w:eastAsia="Verdana" w:hAnsi="Verdana" w:cs="Verdana"/>
          <w:lang w:val="el-GR"/>
        </w:rPr>
      </w:pPr>
      <w:r w:rsidRPr="002F7FE3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  <w:lang w:val="el-GR"/>
        </w:rPr>
        <w:t xml:space="preserve">αίκτης Β κατηγορήθηκε για </w:t>
      </w:r>
      <w:r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  <w:lang w:val="el-GR"/>
        </w:rPr>
        <w:t>αράβαση τ</w:t>
      </w:r>
      <w:r>
        <w:rPr>
          <w:rFonts w:ascii="Verdana" w:eastAsia="Verdana" w:hAnsi="Verdana" w:cs="Verdana"/>
          <w:lang w:val="el-GR"/>
        </w:rPr>
        <w:t>ων</w:t>
      </w:r>
      <w:r w:rsidRPr="002F7FE3">
        <w:rPr>
          <w:rFonts w:ascii="Verdana" w:eastAsia="Verdana" w:hAnsi="Verdana" w:cs="Verdana"/>
          <w:lang w:val="el-GR"/>
        </w:rPr>
        <w:t xml:space="preserve"> κανόν</w:t>
      </w:r>
      <w:r>
        <w:rPr>
          <w:rFonts w:ascii="Verdana" w:eastAsia="Verdana" w:hAnsi="Verdana" w:cs="Verdana"/>
          <w:lang w:val="el-GR"/>
        </w:rPr>
        <w:t>ων</w:t>
      </w:r>
      <w:r w:rsidRPr="002F7FE3">
        <w:rPr>
          <w:rFonts w:ascii="Verdana" w:eastAsia="Verdana" w:hAnsi="Verdana" w:cs="Verdana"/>
          <w:lang w:val="el-GR"/>
        </w:rPr>
        <w:t xml:space="preserve">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</w:t>
      </w:r>
      <w:r w:rsidRPr="002F7FE3">
        <w:rPr>
          <w:rFonts w:ascii="Verdana" w:eastAsia="Verdana" w:hAnsi="Verdana" w:cs="Verdana"/>
          <w:lang w:val="el-GR"/>
        </w:rPr>
        <w:t>τόπινγκ ("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2F7FE3">
        <w:rPr>
          <w:rFonts w:ascii="Verdana" w:eastAsia="Verdana" w:hAnsi="Verdana" w:cs="Verdana"/>
          <w:lang w:val="el-GR"/>
        </w:rPr>
        <w:t xml:space="preserve">") σύμφωνα με το άρθρο 2.3 του προγράμματος </w:t>
      </w:r>
      <w:r w:rsidR="008533FE">
        <w:rPr>
          <w:rFonts w:ascii="Verdana" w:eastAsia="Verdana" w:hAnsi="Verdana" w:cs="Verdana"/>
          <w:lang w:val="el-GR"/>
        </w:rPr>
        <w:t xml:space="preserve">Τένις </w:t>
      </w:r>
      <w:proofErr w:type="spellStart"/>
      <w:r>
        <w:rPr>
          <w:rFonts w:ascii="Verdana" w:eastAsia="Verdana" w:hAnsi="Verdana" w:cs="Verdana"/>
          <w:lang w:val="el-GR"/>
        </w:rPr>
        <w:t>Αντι</w:t>
      </w:r>
      <w:proofErr w:type="spellEnd"/>
      <w:r>
        <w:rPr>
          <w:rFonts w:ascii="Verdana" w:eastAsia="Verdana" w:hAnsi="Verdana" w:cs="Verdana"/>
          <w:lang w:val="el-GR"/>
        </w:rPr>
        <w:t>-Ν</w:t>
      </w:r>
      <w:r w:rsidRPr="002F7FE3">
        <w:rPr>
          <w:rFonts w:ascii="Verdana" w:eastAsia="Verdana" w:hAnsi="Verdana" w:cs="Verdana"/>
          <w:lang w:val="el-GR"/>
        </w:rPr>
        <w:t xml:space="preserve">τόπινγκ </w:t>
      </w:r>
      <w:r w:rsidR="008533FE">
        <w:rPr>
          <w:rFonts w:ascii="Verdana" w:eastAsia="Verdana" w:hAnsi="Verdana" w:cs="Verdana"/>
          <w:lang w:val="el-GR"/>
        </w:rPr>
        <w:t xml:space="preserve">του </w:t>
      </w:r>
      <w:r w:rsidRPr="002F7FE3">
        <w:rPr>
          <w:rFonts w:ascii="Verdana" w:eastAsia="Verdana" w:hAnsi="Verdana" w:cs="Verdana"/>
          <w:lang w:val="el-GR"/>
        </w:rPr>
        <w:t>2017 ("</w:t>
      </w:r>
      <w:r w:rsidR="008533FE"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</w:rPr>
        <w:t>T</w:t>
      </w:r>
      <w:r w:rsidR="008533FE">
        <w:rPr>
          <w:rFonts w:ascii="Verdana" w:eastAsia="Verdana" w:hAnsi="Verdana" w:cs="Verdana"/>
          <w:lang w:val="el-GR"/>
        </w:rPr>
        <w:t>ΑΝ</w:t>
      </w:r>
      <w:r w:rsidRPr="002F7FE3">
        <w:rPr>
          <w:rFonts w:ascii="Verdana" w:eastAsia="Verdana" w:hAnsi="Verdana" w:cs="Verdana"/>
          <w:lang w:val="el-GR"/>
        </w:rPr>
        <w:t xml:space="preserve">"). Ο </w:t>
      </w:r>
      <w:r w:rsidR="008533FE"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  <w:lang w:val="el-GR"/>
        </w:rPr>
        <w:t>αίκτης αρνήθηκε να υποβληθεί σε συλλογή δε</w:t>
      </w:r>
      <w:r w:rsidR="008533FE">
        <w:rPr>
          <w:rFonts w:ascii="Verdana" w:eastAsia="Verdana" w:hAnsi="Verdana" w:cs="Verdana"/>
          <w:lang w:val="el-GR"/>
        </w:rPr>
        <w:t>ίγματος</w:t>
      </w:r>
      <w:r w:rsidRPr="002F7FE3">
        <w:rPr>
          <w:rFonts w:ascii="Verdana" w:eastAsia="Verdana" w:hAnsi="Verdana" w:cs="Verdana"/>
          <w:lang w:val="el-GR"/>
        </w:rPr>
        <w:t xml:space="preserve"> αίματος επικαλούμενος φόβο </w:t>
      </w:r>
      <w:r w:rsidR="008533FE">
        <w:rPr>
          <w:rFonts w:ascii="Verdana" w:eastAsia="Verdana" w:hAnsi="Verdana" w:cs="Verdana"/>
          <w:lang w:val="el-GR"/>
        </w:rPr>
        <w:t>για τη διαδικασία αιμοδοσίας</w:t>
      </w:r>
      <w:r w:rsidRPr="002F7FE3">
        <w:rPr>
          <w:rFonts w:ascii="Verdana" w:eastAsia="Verdana" w:hAnsi="Verdana" w:cs="Verdana"/>
          <w:lang w:val="el-GR"/>
        </w:rPr>
        <w:t xml:space="preserve">. Ο παίκτης Β προσπάθησε να αποφύγει μια παράβαση με το σκεπτικό ότι είχε μια </w:t>
      </w:r>
      <w:r w:rsidR="008533FE">
        <w:rPr>
          <w:rFonts w:ascii="Verdana" w:eastAsia="Verdana" w:hAnsi="Verdana" w:cs="Verdana"/>
          <w:lang w:val="el-GR"/>
        </w:rPr>
        <w:t>δικαιολογημένη</w:t>
      </w:r>
      <w:r w:rsidRPr="002F7FE3">
        <w:rPr>
          <w:rFonts w:ascii="Verdana" w:eastAsia="Verdana" w:hAnsi="Verdana" w:cs="Verdana"/>
          <w:lang w:val="el-GR"/>
        </w:rPr>
        <w:t xml:space="preserve"> άρνηση για </w:t>
      </w:r>
      <w:r w:rsidR="008533FE">
        <w:rPr>
          <w:rFonts w:ascii="Verdana" w:eastAsia="Verdana" w:hAnsi="Verdana" w:cs="Verdana"/>
          <w:lang w:val="el-GR"/>
        </w:rPr>
        <w:t>την άρνησή του να παράσχει</w:t>
      </w:r>
      <w:r w:rsidRPr="002F7FE3">
        <w:rPr>
          <w:rFonts w:ascii="Verdana" w:eastAsia="Verdana" w:hAnsi="Verdana" w:cs="Verdana"/>
          <w:lang w:val="el-GR"/>
        </w:rPr>
        <w:t xml:space="preserve"> δείγμα αίματος. Εναλλακτικά, ζήτησε τη μείωση της ποινής με το σκεπτικό ότι δεν σκόπευε να εξαπατήσει ή ότι δεν είχε </w:t>
      </w:r>
      <w:r w:rsidR="008533FE">
        <w:rPr>
          <w:rFonts w:ascii="Verdana" w:eastAsia="Verdana" w:hAnsi="Verdana" w:cs="Verdana"/>
          <w:lang w:val="el-GR"/>
        </w:rPr>
        <w:t>διαπράξει</w:t>
      </w:r>
      <w:r w:rsidRPr="002F7FE3">
        <w:rPr>
          <w:rFonts w:ascii="Verdana" w:eastAsia="Verdana" w:hAnsi="Verdana" w:cs="Verdana"/>
          <w:lang w:val="el-GR"/>
        </w:rPr>
        <w:t xml:space="preserve"> κανένα σημαντικό σφάλμα. Η υπόθεση παραπέμφθηκε στο Ανεξάρτητο Δικαστήριο </w:t>
      </w:r>
      <w:r w:rsidR="008533FE">
        <w:rPr>
          <w:rFonts w:ascii="Verdana" w:eastAsia="Verdana" w:hAnsi="Verdana" w:cs="Verdana"/>
          <w:lang w:val="el-GR"/>
        </w:rPr>
        <w:t xml:space="preserve">της </w:t>
      </w:r>
      <w:r w:rsidRPr="002F7FE3">
        <w:rPr>
          <w:rFonts w:ascii="Verdana" w:eastAsia="Verdana" w:hAnsi="Verdana" w:cs="Verdana"/>
          <w:lang w:val="el-GR"/>
        </w:rPr>
        <w:t>Διεθνούς Ομοσπονδίας Τένις ("</w:t>
      </w:r>
      <w:r w:rsidR="008533FE">
        <w:rPr>
          <w:rFonts w:ascii="Verdana" w:eastAsia="Verdana" w:hAnsi="Verdana" w:cs="Verdana"/>
          <w:lang w:val="el-GR"/>
        </w:rPr>
        <w:t>ΔΟΤ</w:t>
      </w:r>
      <w:r w:rsidRPr="002F7FE3">
        <w:rPr>
          <w:rFonts w:ascii="Verdana" w:eastAsia="Verdana" w:hAnsi="Verdana" w:cs="Verdana"/>
          <w:lang w:val="el-GR"/>
        </w:rPr>
        <w:t>") για επίλυση.</w:t>
      </w:r>
    </w:p>
    <w:p w:rsidR="00EC0C02" w:rsidRPr="002F7FE3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2F7FE3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2F7FE3" w:rsidRDefault="00EC0C02">
      <w:pPr>
        <w:spacing w:before="1" w:after="0" w:line="280" w:lineRule="exact"/>
        <w:rPr>
          <w:sz w:val="28"/>
          <w:szCs w:val="28"/>
          <w:lang w:val="el-GR"/>
        </w:rPr>
      </w:pPr>
    </w:p>
    <w:p w:rsidR="00EC0C02" w:rsidRPr="00535795" w:rsidRDefault="001B3D24" w:rsidP="001B3D24">
      <w:pPr>
        <w:spacing w:after="0" w:line="240" w:lineRule="auto"/>
        <w:ind w:right="1516"/>
        <w:jc w:val="both"/>
        <w:rPr>
          <w:rFonts w:ascii="Verdana" w:eastAsia="Verdana" w:hAnsi="Verdana" w:cs="Verdana"/>
          <w:lang w:val="el-GR"/>
        </w:rPr>
      </w:pPr>
      <w:r w:rsidRPr="00535795">
        <w:rPr>
          <w:rFonts w:ascii="Verdana" w:eastAsia="Verdana" w:hAnsi="Verdana" w:cs="Verdana"/>
          <w:b/>
          <w:bCs/>
          <w:lang w:val="el-GR"/>
        </w:rPr>
        <w:t>Ιστορικό γεγονότων</w:t>
      </w:r>
    </w:p>
    <w:p w:rsidR="00EC0C02" w:rsidRPr="00535795" w:rsidRDefault="00EC0C02">
      <w:pPr>
        <w:spacing w:before="3" w:after="0" w:line="170" w:lineRule="exact"/>
        <w:rPr>
          <w:sz w:val="17"/>
          <w:szCs w:val="17"/>
          <w:lang w:val="el-GR"/>
        </w:rPr>
      </w:pPr>
    </w:p>
    <w:p w:rsidR="00EC0C02" w:rsidRPr="0053579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B406F2" w:rsidRDefault="00B406F2" w:rsidP="001B3D24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B406F2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B406F2">
        <w:rPr>
          <w:rFonts w:ascii="Verdana" w:eastAsia="Verdana" w:hAnsi="Verdana" w:cs="Verdana"/>
          <w:lang w:val="el-GR"/>
        </w:rPr>
        <w:t xml:space="preserve">αίκτης Β συμμετείχε σε έναν διεθνή διαγωνισμό τένις στην Πορτογαλία και επιλέχθηκε τυχαία για να δώσει δείγμα αίματος εκτός ανταγωνισμού. Όταν </w:t>
      </w:r>
      <w:r>
        <w:rPr>
          <w:rFonts w:ascii="Verdana" w:eastAsia="Verdana" w:hAnsi="Verdana" w:cs="Verdana"/>
          <w:lang w:val="el-GR"/>
        </w:rPr>
        <w:t xml:space="preserve">του </w:t>
      </w:r>
      <w:r w:rsidRPr="00B406F2">
        <w:rPr>
          <w:rFonts w:ascii="Verdana" w:eastAsia="Verdana" w:hAnsi="Verdana" w:cs="Verdana"/>
          <w:lang w:val="el-GR"/>
        </w:rPr>
        <w:t xml:space="preserve">ζητήθηκε, ο Παίκτης Β δεν έδωσε αίμα </w:t>
      </w:r>
      <w:r>
        <w:rPr>
          <w:rFonts w:ascii="Verdana" w:eastAsia="Verdana" w:hAnsi="Verdana" w:cs="Verdana"/>
          <w:lang w:val="el-GR"/>
        </w:rPr>
        <w:t>σε σχετικό αίτημα</w:t>
      </w:r>
      <w:r w:rsidRPr="00B406F2">
        <w:rPr>
          <w:rFonts w:ascii="Verdana" w:eastAsia="Verdana" w:hAnsi="Verdana" w:cs="Verdana"/>
          <w:lang w:val="el-GR"/>
        </w:rPr>
        <w:t xml:space="preserve"> του Υπεύθυνου </w:t>
      </w:r>
      <w:r>
        <w:rPr>
          <w:rFonts w:ascii="Verdana" w:eastAsia="Verdana" w:hAnsi="Verdana" w:cs="Verdana"/>
          <w:lang w:val="el-GR"/>
        </w:rPr>
        <w:t xml:space="preserve">Ελέγχου </w:t>
      </w:r>
      <w:r w:rsidRPr="00B406F2">
        <w:rPr>
          <w:rFonts w:ascii="Verdana" w:eastAsia="Verdana" w:hAnsi="Verdana" w:cs="Verdana"/>
          <w:lang w:val="el-GR"/>
        </w:rPr>
        <w:t xml:space="preserve">Ντόπινγκ. Ο λόγος για αυτό ήταν ότι είχε υποστεί </w:t>
      </w:r>
      <w:r>
        <w:rPr>
          <w:rFonts w:ascii="Verdana" w:eastAsia="Verdana" w:hAnsi="Verdana" w:cs="Verdana"/>
          <w:lang w:val="el-GR"/>
        </w:rPr>
        <w:lastRenderedPageBreak/>
        <w:t>κρίση επιληψίας</w:t>
      </w:r>
      <w:r w:rsidRPr="00B406F2">
        <w:rPr>
          <w:rFonts w:ascii="Verdana" w:eastAsia="Verdana" w:hAnsi="Verdana" w:cs="Verdana"/>
          <w:lang w:val="el-GR"/>
        </w:rPr>
        <w:t xml:space="preserve"> την τελευταία φορά που έδωσε αίμα και φοβόταν να </w:t>
      </w:r>
      <w:r>
        <w:rPr>
          <w:rFonts w:ascii="Verdana" w:eastAsia="Verdana" w:hAnsi="Verdana" w:cs="Verdana"/>
          <w:lang w:val="el-GR"/>
        </w:rPr>
        <w:t>δώσει</w:t>
      </w:r>
      <w:r w:rsidRPr="00B406F2">
        <w:rPr>
          <w:rFonts w:ascii="Verdana" w:eastAsia="Verdana" w:hAnsi="Verdana" w:cs="Verdana"/>
          <w:lang w:val="el-GR"/>
        </w:rPr>
        <w:t xml:space="preserve"> αίμα. Ο </w:t>
      </w:r>
      <w:r>
        <w:rPr>
          <w:rFonts w:ascii="Verdana" w:eastAsia="Verdana" w:hAnsi="Verdana" w:cs="Verdana"/>
          <w:lang w:val="el-GR"/>
        </w:rPr>
        <w:t>Π</w:t>
      </w:r>
      <w:r w:rsidRPr="00B406F2">
        <w:rPr>
          <w:rFonts w:ascii="Verdana" w:eastAsia="Verdana" w:hAnsi="Verdana" w:cs="Verdana"/>
          <w:lang w:val="el-GR"/>
        </w:rPr>
        <w:t xml:space="preserve">αίκτης Β προσφέρθηκε να παράσχει δείγμα ούρων αντί για αίμα. Στην πραγματικότητα, έγινε δεκτό ότι ο λόγος άρνησης του </w:t>
      </w:r>
      <w:r>
        <w:rPr>
          <w:rFonts w:ascii="Verdana" w:eastAsia="Verdana" w:hAnsi="Verdana" w:cs="Verdana"/>
          <w:lang w:val="el-GR"/>
        </w:rPr>
        <w:t>Π</w:t>
      </w:r>
      <w:r w:rsidRPr="00B406F2">
        <w:rPr>
          <w:rFonts w:ascii="Verdana" w:eastAsia="Verdana" w:hAnsi="Verdana" w:cs="Verdana"/>
          <w:lang w:val="el-GR"/>
        </w:rPr>
        <w:t xml:space="preserve">αίκτη Β οφειλόταν σε πραγματικό φόβο να </w:t>
      </w:r>
      <w:r>
        <w:rPr>
          <w:rFonts w:ascii="Verdana" w:eastAsia="Verdana" w:hAnsi="Verdana" w:cs="Verdana"/>
          <w:lang w:val="el-GR"/>
        </w:rPr>
        <w:t>δώσει</w:t>
      </w:r>
      <w:r w:rsidRPr="00B406F2">
        <w:rPr>
          <w:rFonts w:ascii="Verdana" w:eastAsia="Verdana" w:hAnsi="Verdana" w:cs="Verdana"/>
          <w:lang w:val="el-GR"/>
        </w:rPr>
        <w:t xml:space="preserve"> αίμα. Υπήρχαν επίσης προβλήματα με τη διαδικασία </w:t>
      </w:r>
      <w:r>
        <w:rPr>
          <w:rFonts w:ascii="Verdana" w:eastAsia="Verdana" w:hAnsi="Verdana" w:cs="Verdana"/>
          <w:lang w:val="el-GR"/>
        </w:rPr>
        <w:t>ελέγχου</w:t>
      </w:r>
      <w:r w:rsidRPr="00B406F2">
        <w:rPr>
          <w:rFonts w:ascii="Verdana" w:eastAsia="Verdana" w:hAnsi="Verdana" w:cs="Verdana"/>
          <w:lang w:val="el-GR"/>
        </w:rPr>
        <w:t>.</w:t>
      </w:r>
    </w:p>
    <w:p w:rsidR="00EC0C02" w:rsidRPr="00B406F2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B406F2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B406F2" w:rsidRDefault="00EC0C02">
      <w:pPr>
        <w:spacing w:after="0" w:line="280" w:lineRule="exact"/>
        <w:rPr>
          <w:sz w:val="28"/>
          <w:szCs w:val="28"/>
          <w:lang w:val="el-GR"/>
        </w:rPr>
      </w:pPr>
    </w:p>
    <w:p w:rsidR="00EC0C02" w:rsidRPr="001B3D24" w:rsidRDefault="001B3D24" w:rsidP="001B3D24">
      <w:pPr>
        <w:spacing w:after="0" w:line="240" w:lineRule="auto"/>
        <w:ind w:right="665"/>
        <w:jc w:val="both"/>
        <w:rPr>
          <w:rFonts w:ascii="Verdana" w:eastAsia="Verdana" w:hAnsi="Verdana" w:cs="Verdana"/>
          <w:lang w:val="el-GR"/>
        </w:rPr>
      </w:pPr>
      <w:r w:rsidRPr="001B3D24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1B3D24" w:rsidRPr="001B3D24" w:rsidRDefault="001B3D24">
      <w:pPr>
        <w:spacing w:after="0"/>
        <w:jc w:val="both"/>
        <w:rPr>
          <w:lang w:val="el-GR"/>
        </w:rPr>
      </w:pPr>
    </w:p>
    <w:p w:rsidR="00EC0C02" w:rsidRPr="00554D43" w:rsidRDefault="00554D43" w:rsidP="001B3D24">
      <w:pPr>
        <w:spacing w:before="61"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554D43">
        <w:rPr>
          <w:rFonts w:ascii="Verdana" w:eastAsia="Verdana" w:hAnsi="Verdana" w:cs="Verdana"/>
          <w:spacing w:val="-1"/>
          <w:lang w:val="el-GR"/>
        </w:rPr>
        <w:t xml:space="preserve">Η θέση του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αίκτη Β ήταν ότι δεν έδωσε δείγμα αίματος επειδή είχε υποστεί επιληπτική </w:t>
      </w:r>
      <w:r>
        <w:rPr>
          <w:rFonts w:ascii="Verdana" w:eastAsia="Verdana" w:hAnsi="Verdana" w:cs="Verdana"/>
          <w:spacing w:val="-1"/>
          <w:lang w:val="el-GR"/>
        </w:rPr>
        <w:t>κρίση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την προηγούμενη φορά που έδωσε αίμα. Ωστόσο, δεν είχε καμία απόδειξη </w:t>
      </w:r>
      <w:r>
        <w:rPr>
          <w:rFonts w:ascii="Verdana" w:eastAsia="Verdana" w:hAnsi="Verdana" w:cs="Verdana"/>
          <w:spacing w:val="-1"/>
          <w:lang w:val="el-GR"/>
        </w:rPr>
        <w:t>για αυτό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.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554D43">
        <w:rPr>
          <w:rFonts w:ascii="Verdana" w:eastAsia="Verdana" w:hAnsi="Verdana" w:cs="Verdana"/>
          <w:spacing w:val="-1"/>
          <w:lang w:val="el-GR"/>
        </w:rPr>
        <w:t>αίκτης Β ισχυρίστηκε επίσης ότι οι εκπρόσωποι τ</w:t>
      </w:r>
      <w:r>
        <w:rPr>
          <w:rFonts w:ascii="Verdana" w:eastAsia="Verdana" w:hAnsi="Verdana" w:cs="Verdana"/>
          <w:spacing w:val="-1"/>
          <w:lang w:val="el-GR"/>
        </w:rPr>
        <w:t>ης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ΔΟΤ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δεν </w:t>
      </w:r>
      <w:r>
        <w:rPr>
          <w:rFonts w:ascii="Verdana" w:eastAsia="Verdana" w:hAnsi="Verdana" w:cs="Verdana"/>
          <w:spacing w:val="-1"/>
          <w:lang w:val="el-GR"/>
        </w:rPr>
        <w:t>τον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προειδοποίησ</w:t>
      </w:r>
      <w:r>
        <w:rPr>
          <w:rFonts w:ascii="Verdana" w:eastAsia="Verdana" w:hAnsi="Verdana" w:cs="Verdana"/>
          <w:spacing w:val="-1"/>
          <w:lang w:val="el-GR"/>
        </w:rPr>
        <w:t>αν σωστά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σχετικά με τις συνέπειες που συνεπάγεται η μη παροχή δείγματος αίματος και πίστευε ότι το αίτημα για ένα δείγμα αίματος αντικαταστάθηκε από την προσφορά του να δώσει </w:t>
      </w:r>
      <w:r w:rsidR="00034A7E" w:rsidRPr="00554D43">
        <w:rPr>
          <w:rFonts w:ascii="Verdana" w:eastAsia="Verdana" w:hAnsi="Verdana" w:cs="Verdana"/>
          <w:spacing w:val="-1"/>
          <w:lang w:val="el-GR"/>
        </w:rPr>
        <w:t>αντ</w:t>
      </w:r>
      <w:r w:rsidR="00034A7E">
        <w:rPr>
          <w:rFonts w:ascii="Verdana" w:eastAsia="Verdana" w:hAnsi="Verdana" w:cs="Verdana"/>
          <w:spacing w:val="-1"/>
          <w:lang w:val="el-GR"/>
        </w:rPr>
        <w:t xml:space="preserve">ί </w:t>
      </w:r>
      <w:r w:rsidR="00034A7E" w:rsidRPr="00554D43">
        <w:rPr>
          <w:rFonts w:ascii="Verdana" w:eastAsia="Verdana" w:hAnsi="Verdana" w:cs="Verdana"/>
          <w:spacing w:val="-1"/>
          <w:lang w:val="el-GR"/>
        </w:rPr>
        <w:t xml:space="preserve">αυτού </w:t>
      </w:r>
      <w:r w:rsidRPr="00554D43">
        <w:rPr>
          <w:rFonts w:ascii="Verdana" w:eastAsia="Verdana" w:hAnsi="Verdana" w:cs="Verdana"/>
          <w:spacing w:val="-1"/>
          <w:lang w:val="el-GR"/>
        </w:rPr>
        <w:t>το δείγμα ούρων.</w:t>
      </w:r>
    </w:p>
    <w:p w:rsidR="00EC0C02" w:rsidRPr="00554D43" w:rsidRDefault="00EC0C02">
      <w:pPr>
        <w:spacing w:before="19" w:after="0" w:line="220" w:lineRule="exact"/>
        <w:rPr>
          <w:lang w:val="el-GR"/>
        </w:rPr>
      </w:pPr>
    </w:p>
    <w:p w:rsidR="00EC0C02" w:rsidRPr="00CE6789" w:rsidRDefault="00CE6789" w:rsidP="001B3D24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CE6789">
        <w:rPr>
          <w:rFonts w:ascii="Verdana" w:eastAsia="Verdana" w:hAnsi="Verdana" w:cs="Verdana"/>
          <w:spacing w:val="-1"/>
          <w:lang w:val="el-GR"/>
        </w:rPr>
        <w:t xml:space="preserve">Οι μάρτυρες </w:t>
      </w:r>
      <w:r w:rsidRPr="00554D43">
        <w:rPr>
          <w:rFonts w:ascii="Verdana" w:eastAsia="Verdana" w:hAnsi="Verdana" w:cs="Verdana"/>
          <w:spacing w:val="-1"/>
          <w:lang w:val="el-GR"/>
        </w:rPr>
        <w:t>τ</w:t>
      </w:r>
      <w:r>
        <w:rPr>
          <w:rFonts w:ascii="Verdana" w:eastAsia="Verdana" w:hAnsi="Verdana" w:cs="Verdana"/>
          <w:spacing w:val="-1"/>
          <w:lang w:val="el-GR"/>
        </w:rPr>
        <w:t>ης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ΔΟΤ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</w:t>
      </w:r>
      <w:r w:rsidRPr="00CE6789">
        <w:rPr>
          <w:rFonts w:ascii="Verdana" w:eastAsia="Verdana" w:hAnsi="Verdana" w:cs="Verdana"/>
          <w:spacing w:val="-1"/>
          <w:lang w:val="el-GR"/>
        </w:rPr>
        <w:t xml:space="preserve">δήλωσαν ότι προειδοποίησαν τον Παίκτη Β ότι μπορεί να υπάρξουν συνέπειες για την άρνηση παροχής δείγματος αίματος και ότι δεν ήταν ποτέ το δείγμα ούρων αποδεκτό στη θέση δείγματος αίματος. 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CE6789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ΔΟΤ</w:t>
      </w:r>
      <w:r w:rsidRPr="00554D43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παρουσίασε στοιχεία</w:t>
      </w:r>
      <w:r w:rsidRPr="00CE6789">
        <w:rPr>
          <w:rFonts w:ascii="Verdana" w:eastAsia="Verdana" w:hAnsi="Verdana" w:cs="Verdana"/>
          <w:spacing w:val="-1"/>
          <w:lang w:val="el-GR"/>
        </w:rPr>
        <w:t xml:space="preserve"> για να εξηγήσει ότι τα ούρα και οι εξετάσεις αίματος δεν είναι εναλλάξιμα, επειδή ορισμένες ουσίες και μέθοδοι στ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CE6789">
        <w:rPr>
          <w:rFonts w:ascii="Verdana" w:eastAsia="Verdana" w:hAnsi="Verdana" w:cs="Verdana"/>
          <w:spacing w:val="-1"/>
          <w:lang w:val="el-GR"/>
        </w:rPr>
        <w:t xml:space="preserve">ν </w:t>
      </w:r>
      <w:r>
        <w:rPr>
          <w:rFonts w:ascii="Verdana" w:eastAsia="Verdana" w:hAnsi="Verdana" w:cs="Verdana"/>
          <w:spacing w:val="-1"/>
          <w:lang w:val="el-GR"/>
        </w:rPr>
        <w:t>Απαγορευμένη Λίστα</w:t>
      </w:r>
      <w:r w:rsidRPr="00CE6789">
        <w:rPr>
          <w:rFonts w:ascii="Verdana" w:eastAsia="Verdana" w:hAnsi="Verdana" w:cs="Verdana"/>
          <w:spacing w:val="-1"/>
          <w:lang w:val="el-GR"/>
        </w:rPr>
        <w:t xml:space="preserve"> μπορούν να ελεγχθούν μόνο με αίμα.</w:t>
      </w:r>
    </w:p>
    <w:p w:rsidR="00EC0C02" w:rsidRPr="00CE6789" w:rsidRDefault="00EC0C02">
      <w:pPr>
        <w:spacing w:before="20" w:after="0" w:line="220" w:lineRule="exact"/>
        <w:rPr>
          <w:lang w:val="el-GR"/>
        </w:rPr>
      </w:pPr>
    </w:p>
    <w:p w:rsidR="00EC0C02" w:rsidRPr="00AC49C9" w:rsidRDefault="00AC49C9" w:rsidP="001B3D24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AC49C9">
        <w:rPr>
          <w:rFonts w:ascii="Verdana" w:eastAsia="Verdana" w:hAnsi="Verdana" w:cs="Verdana"/>
          <w:lang w:val="el-GR"/>
        </w:rPr>
        <w:t xml:space="preserve">Κατά τη λήψη της απόφασης το </w:t>
      </w:r>
      <w:r>
        <w:rPr>
          <w:rFonts w:ascii="Verdana" w:eastAsia="Verdana" w:hAnsi="Verdana" w:cs="Verdana"/>
          <w:lang w:val="el-GR"/>
        </w:rPr>
        <w:t>Δικαστήριο</w:t>
      </w:r>
      <w:r w:rsidRPr="00AC49C9">
        <w:rPr>
          <w:rFonts w:ascii="Verdana" w:eastAsia="Verdana" w:hAnsi="Verdana" w:cs="Verdana"/>
          <w:lang w:val="el-GR"/>
        </w:rPr>
        <w:t xml:space="preserve"> εξέτασε ορισμένα ζητήματα σχετικά με την εφαρμογή των ουσιαστικών διατάξεων του </w:t>
      </w:r>
      <w:r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lang w:val="el-GR"/>
        </w:rPr>
        <w:t>ΑΝ</w:t>
      </w:r>
      <w:r w:rsidRPr="00AC49C9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συμ</w:t>
      </w:r>
      <w:r w:rsidRPr="00AC49C9">
        <w:rPr>
          <w:rFonts w:ascii="Verdana" w:eastAsia="Verdana" w:hAnsi="Verdana" w:cs="Verdana"/>
          <w:lang w:val="el-GR"/>
        </w:rPr>
        <w:t xml:space="preserve">περιλαμβανομένων: της </w:t>
      </w:r>
      <w:r>
        <w:rPr>
          <w:rFonts w:ascii="Verdana" w:eastAsia="Verdana" w:hAnsi="Verdana" w:cs="Verdana"/>
          <w:lang w:val="el-GR"/>
        </w:rPr>
        <w:t xml:space="preserve">πνευματικής </w:t>
      </w:r>
      <w:r w:rsidRPr="00AC49C9">
        <w:rPr>
          <w:rFonts w:ascii="Verdana" w:eastAsia="Verdana" w:hAnsi="Verdana" w:cs="Verdana"/>
          <w:lang w:val="el-GR"/>
        </w:rPr>
        <w:t>κατάστασης του παίκτη, τη</w:t>
      </w:r>
      <w:r>
        <w:rPr>
          <w:rFonts w:ascii="Verdana" w:eastAsia="Verdana" w:hAnsi="Verdana" w:cs="Verdana"/>
          <w:lang w:val="el-GR"/>
        </w:rPr>
        <w:t>ν</w:t>
      </w:r>
      <w:r w:rsidRPr="00AC49C9">
        <w:rPr>
          <w:rFonts w:ascii="Verdana" w:eastAsia="Verdana" w:hAnsi="Verdana" w:cs="Verdana"/>
          <w:lang w:val="el-GR"/>
        </w:rPr>
        <w:t xml:space="preserve"> πρόθεση, εάν η πράξη αποτελούσε άρνηση ή παράλειψη υποβολής δείγματος, </w:t>
      </w:r>
      <w:r>
        <w:rPr>
          <w:rFonts w:ascii="Verdana" w:eastAsia="Verdana" w:hAnsi="Verdana" w:cs="Verdana"/>
          <w:lang w:val="el-GR"/>
        </w:rPr>
        <w:t>την επαρκή</w:t>
      </w:r>
      <w:r w:rsidRPr="00AC49C9">
        <w:rPr>
          <w:rFonts w:ascii="Verdana" w:eastAsia="Verdana" w:hAnsi="Verdana" w:cs="Verdana"/>
          <w:lang w:val="el-GR"/>
        </w:rPr>
        <w:t xml:space="preserve"> αιτιολόγηση, </w:t>
      </w:r>
      <w:r>
        <w:rPr>
          <w:rFonts w:ascii="Verdana" w:eastAsia="Verdana" w:hAnsi="Verdana" w:cs="Verdana"/>
          <w:lang w:val="el-GR"/>
        </w:rPr>
        <w:t xml:space="preserve">αν ο παίκτης ενήργησε με </w:t>
      </w:r>
      <w:r w:rsidR="007310F2">
        <w:rPr>
          <w:rFonts w:ascii="Verdana" w:eastAsia="Verdana" w:hAnsi="Verdana" w:cs="Verdana"/>
          <w:lang w:val="el-GR"/>
        </w:rPr>
        <w:t>Μη</w:t>
      </w:r>
      <w:r w:rsidR="007310F2" w:rsidRPr="00F17EC7">
        <w:rPr>
          <w:rFonts w:ascii="Verdana" w:eastAsia="Verdana" w:hAnsi="Verdana" w:cs="Verdana"/>
          <w:lang w:val="el-GR"/>
        </w:rPr>
        <w:t xml:space="preserve"> </w:t>
      </w:r>
      <w:r w:rsidR="007310F2">
        <w:rPr>
          <w:rFonts w:ascii="Verdana" w:eastAsia="Verdana" w:hAnsi="Verdana" w:cs="Verdana"/>
          <w:lang w:val="el-GR"/>
        </w:rPr>
        <w:t>Σ</w:t>
      </w:r>
      <w:r w:rsidR="007310F2" w:rsidRPr="00B637B3">
        <w:rPr>
          <w:rFonts w:ascii="Verdana" w:eastAsia="Verdana" w:hAnsi="Verdana" w:cs="Verdana"/>
          <w:lang w:val="el-GR"/>
        </w:rPr>
        <w:t>ημαντικό</w:t>
      </w:r>
      <w:r w:rsidR="007310F2" w:rsidRPr="00F17EC7">
        <w:rPr>
          <w:rFonts w:ascii="Verdana" w:eastAsia="Verdana" w:hAnsi="Verdana" w:cs="Verdana"/>
          <w:lang w:val="el-GR"/>
        </w:rPr>
        <w:t xml:space="preserve"> </w:t>
      </w:r>
      <w:r w:rsidR="007310F2">
        <w:rPr>
          <w:rFonts w:ascii="Verdana" w:eastAsia="Verdana" w:hAnsi="Verdana" w:cs="Verdana"/>
          <w:lang w:val="el-GR"/>
        </w:rPr>
        <w:t>Σ</w:t>
      </w:r>
      <w:r w:rsidR="007310F2" w:rsidRPr="00B637B3">
        <w:rPr>
          <w:rFonts w:ascii="Verdana" w:eastAsia="Verdana" w:hAnsi="Verdana" w:cs="Verdana"/>
          <w:lang w:val="el-GR"/>
        </w:rPr>
        <w:t>φάλμα</w:t>
      </w:r>
      <w:r w:rsidR="007310F2" w:rsidRPr="00F17EC7">
        <w:rPr>
          <w:rFonts w:ascii="Verdana" w:eastAsia="Verdana" w:hAnsi="Verdana" w:cs="Verdana"/>
          <w:lang w:val="el-GR"/>
        </w:rPr>
        <w:t xml:space="preserve"> </w:t>
      </w:r>
      <w:r w:rsidR="007310F2" w:rsidRPr="00B637B3">
        <w:rPr>
          <w:rFonts w:ascii="Verdana" w:eastAsia="Verdana" w:hAnsi="Verdana" w:cs="Verdana"/>
          <w:lang w:val="el-GR"/>
        </w:rPr>
        <w:t>ή</w:t>
      </w:r>
      <w:r w:rsidR="007310F2" w:rsidRPr="00F17EC7">
        <w:rPr>
          <w:rFonts w:ascii="Verdana" w:eastAsia="Verdana" w:hAnsi="Verdana" w:cs="Verdana"/>
          <w:lang w:val="el-GR"/>
        </w:rPr>
        <w:t xml:space="preserve"> </w:t>
      </w:r>
      <w:r w:rsidR="007310F2">
        <w:rPr>
          <w:rFonts w:ascii="Verdana" w:eastAsia="Verdana" w:hAnsi="Verdana" w:cs="Verdana"/>
          <w:lang w:val="el-GR"/>
        </w:rPr>
        <w:t>Α</w:t>
      </w:r>
      <w:r w:rsidR="007310F2" w:rsidRPr="00B637B3">
        <w:rPr>
          <w:rFonts w:ascii="Verdana" w:eastAsia="Verdana" w:hAnsi="Verdana" w:cs="Verdana"/>
          <w:lang w:val="el-GR"/>
        </w:rPr>
        <w:t>μέλεια</w:t>
      </w:r>
      <w:r w:rsidRPr="00AC49C9">
        <w:rPr>
          <w:rFonts w:ascii="Verdana" w:eastAsia="Verdana" w:hAnsi="Verdana" w:cs="Verdana"/>
          <w:lang w:val="el-GR"/>
        </w:rPr>
        <w:t xml:space="preserve">. Εξέτασε επίσης κατά πόσο τα δευτερεύοντα προβλήματα στη διαδικασία δειγματοληψίας και οι πληροφορίες που </w:t>
      </w:r>
      <w:r w:rsidR="009C05C0">
        <w:rPr>
          <w:rFonts w:ascii="Verdana" w:eastAsia="Verdana" w:hAnsi="Verdana" w:cs="Verdana"/>
          <w:lang w:val="el-GR"/>
        </w:rPr>
        <w:t>δόθηκαν</w:t>
      </w:r>
      <w:r w:rsidRPr="00AC49C9">
        <w:rPr>
          <w:rFonts w:ascii="Verdana" w:eastAsia="Verdana" w:hAnsi="Verdana" w:cs="Verdana"/>
          <w:lang w:val="el-GR"/>
        </w:rPr>
        <w:t xml:space="preserve"> στον Παίκτη Β κατά τη διάρκεια της διαδικασίας σήμαιναν ότι το αίτημα για αίμα άρθηκε αποτελεσματικά με την αποδοχή του δείγματος ούρων.</w:t>
      </w:r>
    </w:p>
    <w:p w:rsidR="00EC0C02" w:rsidRPr="00AC49C9" w:rsidRDefault="00EC0C02">
      <w:pPr>
        <w:spacing w:before="20" w:after="0" w:line="220" w:lineRule="exact"/>
        <w:rPr>
          <w:lang w:val="el-GR"/>
        </w:rPr>
      </w:pPr>
    </w:p>
    <w:p w:rsidR="00EC0C02" w:rsidRPr="00677F05" w:rsidRDefault="00677F05" w:rsidP="001B3D24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677F05">
        <w:rPr>
          <w:rFonts w:ascii="Verdana" w:eastAsia="Verdana" w:hAnsi="Verdana" w:cs="Verdana"/>
          <w:lang w:val="el-GR"/>
        </w:rPr>
        <w:t xml:space="preserve">Σε σχέση με την πρόθεση του </w:t>
      </w:r>
      <w:r>
        <w:rPr>
          <w:rFonts w:ascii="Verdana" w:eastAsia="Verdana" w:hAnsi="Verdana" w:cs="Verdana"/>
          <w:lang w:val="el-GR"/>
        </w:rPr>
        <w:t>Π</w:t>
      </w:r>
      <w:r w:rsidRPr="00677F05">
        <w:rPr>
          <w:rFonts w:ascii="Verdana" w:eastAsia="Verdana" w:hAnsi="Verdana" w:cs="Verdana"/>
          <w:lang w:val="el-GR"/>
        </w:rPr>
        <w:t xml:space="preserve">αίκτη Β, το Δικαστήριο διαπίστωσε ότι ο </w:t>
      </w:r>
      <w:r>
        <w:rPr>
          <w:rFonts w:ascii="Verdana" w:eastAsia="Verdana" w:hAnsi="Verdana" w:cs="Verdana"/>
          <w:lang w:val="el-GR"/>
        </w:rPr>
        <w:t>Π</w:t>
      </w:r>
      <w:r w:rsidRPr="00677F05">
        <w:rPr>
          <w:rFonts w:ascii="Verdana" w:eastAsia="Verdana" w:hAnsi="Verdana" w:cs="Verdana"/>
          <w:lang w:val="el-GR"/>
        </w:rPr>
        <w:t xml:space="preserve">αίκτης Β σκόπιμα αρνήθηκε να παράσχει το δείγμα και δεν διέθετε </w:t>
      </w:r>
      <w:r w:rsidRPr="00677F05">
        <w:rPr>
          <w:rFonts w:ascii="Verdana" w:eastAsia="Verdana" w:hAnsi="Verdana" w:cs="Verdana"/>
          <w:lang w:val="el-GR"/>
        </w:rPr>
        <w:lastRenderedPageBreak/>
        <w:t xml:space="preserve">αντικειμενικά στοιχεία (όπως τα ιατρικά αρχεία) που θα μπορούσαν να υποστηρίξουν τον ισχυρισμό ότι ο φόβος του, αντικειμενικά θεωρούμενος, ήταν μια </w:t>
      </w:r>
      <w:r>
        <w:rPr>
          <w:rFonts w:ascii="Verdana" w:eastAsia="Verdana" w:hAnsi="Verdana" w:cs="Verdana"/>
          <w:lang w:val="el-GR"/>
        </w:rPr>
        <w:t>επαρκής</w:t>
      </w:r>
      <w:r w:rsidRPr="00677F05">
        <w:rPr>
          <w:rFonts w:ascii="Verdana" w:eastAsia="Verdana" w:hAnsi="Verdana" w:cs="Verdana"/>
          <w:lang w:val="el-GR"/>
        </w:rPr>
        <w:t xml:space="preserve"> αιτιολόγηση της άρνησής του</w:t>
      </w:r>
      <w:r>
        <w:rPr>
          <w:rFonts w:ascii="Verdana" w:eastAsia="Verdana" w:hAnsi="Verdana" w:cs="Verdana"/>
          <w:lang w:val="el-GR"/>
        </w:rPr>
        <w:t>.</w:t>
      </w:r>
      <w:r w:rsidRPr="00677F05">
        <w:rPr>
          <w:rFonts w:ascii="Verdana" w:eastAsia="Verdana" w:hAnsi="Verdana" w:cs="Verdana"/>
          <w:lang w:val="el-GR"/>
        </w:rPr>
        <w:t xml:space="preserve"> Για να </w:t>
      </w:r>
      <w:r>
        <w:rPr>
          <w:rFonts w:ascii="Verdana" w:eastAsia="Verdana" w:hAnsi="Verdana" w:cs="Verdana"/>
          <w:lang w:val="el-GR"/>
        </w:rPr>
        <w:t>καθοριστεί</w:t>
      </w:r>
      <w:r w:rsidRPr="00677F05">
        <w:rPr>
          <w:rFonts w:ascii="Verdana" w:eastAsia="Verdana" w:hAnsi="Verdana" w:cs="Verdana"/>
          <w:lang w:val="el-GR"/>
        </w:rPr>
        <w:t xml:space="preserve"> μια αιτιολόγηση</w:t>
      </w:r>
      <w:r>
        <w:rPr>
          <w:rFonts w:ascii="Verdana" w:eastAsia="Verdana" w:hAnsi="Verdana" w:cs="Verdana"/>
          <w:lang w:val="el-GR"/>
        </w:rPr>
        <w:t xml:space="preserve"> ως</w:t>
      </w:r>
      <w:r w:rsidRPr="00677F0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επαρκής</w:t>
      </w:r>
      <w:r w:rsidRPr="00677F05">
        <w:rPr>
          <w:rFonts w:ascii="Verdana" w:eastAsia="Verdana" w:hAnsi="Verdana" w:cs="Verdana"/>
          <w:lang w:val="el-GR"/>
        </w:rPr>
        <w:t xml:space="preserve">, ένας παίκτης πρέπει να </w:t>
      </w:r>
      <w:r>
        <w:rPr>
          <w:rFonts w:ascii="Verdana" w:eastAsia="Verdana" w:hAnsi="Verdana" w:cs="Verdana"/>
          <w:lang w:val="el-GR"/>
        </w:rPr>
        <w:t>επιδείξει</w:t>
      </w:r>
      <w:r w:rsidRPr="00677F05">
        <w:rPr>
          <w:rFonts w:ascii="Verdana" w:eastAsia="Verdana" w:hAnsi="Verdana" w:cs="Verdana"/>
          <w:lang w:val="el-GR"/>
        </w:rPr>
        <w:t xml:space="preserve"> την ύπαρξη αποδεικτικών στοιχείων πέρα από την έκφραση ενός πραγματικού φόβου ότι μπορεί να είναι άρρωστος, όπως </w:t>
      </w:r>
      <w:r>
        <w:rPr>
          <w:rFonts w:ascii="Verdana" w:eastAsia="Verdana" w:hAnsi="Verdana" w:cs="Verdana"/>
          <w:lang w:val="el-GR"/>
        </w:rPr>
        <w:t xml:space="preserve">για παράδειγμα </w:t>
      </w:r>
      <w:r w:rsidRPr="00677F05">
        <w:rPr>
          <w:rFonts w:ascii="Verdana" w:eastAsia="Verdana" w:hAnsi="Verdana" w:cs="Verdana"/>
          <w:lang w:val="el-GR"/>
        </w:rPr>
        <w:t xml:space="preserve">ζητώντας </w:t>
      </w:r>
      <w:r>
        <w:rPr>
          <w:rFonts w:ascii="Verdana" w:eastAsia="Verdana" w:hAnsi="Verdana" w:cs="Verdana"/>
          <w:lang w:val="el-GR"/>
        </w:rPr>
        <w:t xml:space="preserve">μια </w:t>
      </w:r>
      <w:r w:rsidRPr="00677F05">
        <w:rPr>
          <w:rFonts w:ascii="Verdana" w:eastAsia="Verdana" w:hAnsi="Verdana" w:cs="Verdana"/>
          <w:lang w:val="el-GR"/>
        </w:rPr>
        <w:t>θεραπεία</w:t>
      </w:r>
      <w:r>
        <w:rPr>
          <w:rFonts w:ascii="Verdana" w:eastAsia="Verdana" w:hAnsi="Verdana" w:cs="Verdana"/>
          <w:lang w:val="el-GR"/>
        </w:rPr>
        <w:t>,</w:t>
      </w:r>
      <w:r w:rsidRPr="00677F05">
        <w:rPr>
          <w:rFonts w:ascii="Verdana" w:eastAsia="Verdana" w:hAnsi="Verdana" w:cs="Verdana"/>
          <w:lang w:val="el-GR"/>
        </w:rPr>
        <w:t xml:space="preserve"> και</w:t>
      </w:r>
      <w:r>
        <w:rPr>
          <w:rFonts w:ascii="Verdana" w:eastAsia="Verdana" w:hAnsi="Verdana" w:cs="Verdana"/>
          <w:lang w:val="el-GR"/>
        </w:rPr>
        <w:t xml:space="preserve"> να καταθέσει</w:t>
      </w:r>
      <w:r w:rsidRPr="00677F05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ιατρικό</w:t>
      </w:r>
      <w:r w:rsidRPr="00677F05">
        <w:rPr>
          <w:rFonts w:ascii="Verdana" w:eastAsia="Verdana" w:hAnsi="Verdana" w:cs="Verdana"/>
          <w:lang w:val="el-GR"/>
        </w:rPr>
        <w:t xml:space="preserve"> πιστοποιητικ</w:t>
      </w:r>
      <w:r>
        <w:rPr>
          <w:rFonts w:ascii="Verdana" w:eastAsia="Verdana" w:hAnsi="Verdana" w:cs="Verdana"/>
          <w:lang w:val="el-GR"/>
        </w:rPr>
        <w:t>ό</w:t>
      </w:r>
      <w:r w:rsidRPr="00677F05">
        <w:rPr>
          <w:rFonts w:ascii="Verdana" w:eastAsia="Verdana" w:hAnsi="Verdana" w:cs="Verdana"/>
          <w:lang w:val="el-GR"/>
        </w:rPr>
        <w:t xml:space="preserve"> για να επιβεβαιώσει τη σωματική ή πνευματική ανικανότητά του να δίνει αίμα. Ο παίκτης Β δεν το είχε πράξει και, ως εκ τούτου, το </w:t>
      </w:r>
      <w:r>
        <w:rPr>
          <w:rFonts w:ascii="Verdana" w:eastAsia="Verdana" w:hAnsi="Verdana" w:cs="Verdana"/>
          <w:lang w:val="el-GR"/>
        </w:rPr>
        <w:t>Δ</w:t>
      </w:r>
      <w:r w:rsidRPr="00677F05">
        <w:rPr>
          <w:rFonts w:ascii="Verdana" w:eastAsia="Verdana" w:hAnsi="Verdana" w:cs="Verdana"/>
          <w:lang w:val="el-GR"/>
        </w:rPr>
        <w:t xml:space="preserve">ικαστήριο έκρινε ότι ο </w:t>
      </w:r>
      <w:r>
        <w:rPr>
          <w:rFonts w:ascii="Verdana" w:eastAsia="Verdana" w:hAnsi="Verdana" w:cs="Verdana"/>
          <w:lang w:val="el-GR"/>
        </w:rPr>
        <w:t>Π</w:t>
      </w:r>
      <w:r w:rsidRPr="00677F05">
        <w:rPr>
          <w:rFonts w:ascii="Verdana" w:eastAsia="Verdana" w:hAnsi="Verdana" w:cs="Verdana"/>
          <w:lang w:val="el-GR"/>
        </w:rPr>
        <w:t xml:space="preserve">αίκτης Β είχε διαπράξει μια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677F05">
        <w:rPr>
          <w:rFonts w:ascii="Verdana" w:eastAsia="Verdana" w:hAnsi="Verdana" w:cs="Verdana"/>
          <w:lang w:val="el-GR"/>
        </w:rPr>
        <w:t xml:space="preserve"> βάσει του άρθρου 2.3 του </w:t>
      </w:r>
      <w:r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lang w:val="el-GR"/>
        </w:rPr>
        <w:t>ΑΝ</w:t>
      </w:r>
      <w:r w:rsidRPr="00677F05">
        <w:rPr>
          <w:rFonts w:ascii="Verdana" w:eastAsia="Verdana" w:hAnsi="Verdana" w:cs="Verdana"/>
          <w:lang w:val="el-GR"/>
        </w:rPr>
        <w:t>.</w:t>
      </w:r>
    </w:p>
    <w:p w:rsidR="00DB462F" w:rsidRDefault="00DB462F" w:rsidP="001B3D24">
      <w:pPr>
        <w:spacing w:after="0" w:line="359" w:lineRule="auto"/>
        <w:ind w:right="61"/>
        <w:jc w:val="both"/>
        <w:rPr>
          <w:rFonts w:ascii="Verdana" w:eastAsia="Verdana" w:hAnsi="Verdana" w:cs="Verdana"/>
          <w:spacing w:val="-1"/>
          <w:lang w:val="el-GR"/>
        </w:rPr>
      </w:pPr>
    </w:p>
    <w:p w:rsidR="00EC0C02" w:rsidRPr="00677F05" w:rsidRDefault="00677F05" w:rsidP="001B3D24">
      <w:pPr>
        <w:spacing w:after="0" w:line="359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677F05">
        <w:rPr>
          <w:rFonts w:ascii="Verdana" w:eastAsia="Verdana" w:hAnsi="Verdana" w:cs="Verdana"/>
          <w:spacing w:val="-1"/>
          <w:lang w:val="el-GR"/>
        </w:rPr>
        <w:t xml:space="preserve">Η διάκριση μεταξύ </w:t>
      </w:r>
      <w:r w:rsidRPr="00677F05">
        <w:rPr>
          <w:rFonts w:ascii="Verdana" w:eastAsia="Verdana" w:hAnsi="Verdana" w:cs="Verdana"/>
          <w:i/>
          <w:spacing w:val="-1"/>
          <w:lang w:val="el-GR"/>
        </w:rPr>
        <w:t>άρνησης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και </w:t>
      </w:r>
      <w:r w:rsidRPr="00677F05">
        <w:rPr>
          <w:rFonts w:ascii="Verdana" w:eastAsia="Verdana" w:hAnsi="Verdana" w:cs="Verdana"/>
          <w:i/>
          <w:spacing w:val="-1"/>
          <w:lang w:val="el-GR"/>
        </w:rPr>
        <w:t>αποτυχίας υποβολής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ήταν δυνητικά σημαντική διότι σύμφωνα με το </w:t>
      </w:r>
      <w:r>
        <w:rPr>
          <w:rFonts w:ascii="Verdana" w:eastAsia="Verdana" w:hAnsi="Verdana" w:cs="Verdana"/>
          <w:lang w:val="el-GR"/>
        </w:rPr>
        <w:t>Π</w:t>
      </w:r>
      <w:r w:rsidRPr="002F7FE3"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lang w:val="el-GR"/>
        </w:rPr>
        <w:t>ΑΝ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(σε αντίθεση με τον κώδικα </w:t>
      </w:r>
      <w:r>
        <w:rPr>
          <w:rFonts w:ascii="Verdana" w:eastAsia="Verdana" w:hAnsi="Verdana" w:cs="Verdana"/>
          <w:spacing w:val="-1"/>
          <w:lang w:val="el-GR"/>
        </w:rPr>
        <w:t>της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WADA του 2015) οι διατάξεις που επιτρέπουν τη μείωση των κυρώσεων όταν ένας παίκτης δεν μπορ</w:t>
      </w:r>
      <w:r>
        <w:rPr>
          <w:rFonts w:ascii="Verdana" w:eastAsia="Verdana" w:hAnsi="Verdana" w:cs="Verdana"/>
          <w:spacing w:val="-1"/>
          <w:lang w:val="el-GR"/>
        </w:rPr>
        <w:t>εί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να δείξει «πρόθεση εξαπάτησης» (</w:t>
      </w:r>
      <w:r>
        <w:rPr>
          <w:rFonts w:ascii="Verdana" w:eastAsia="Verdana" w:hAnsi="Verdana" w:cs="Verdana"/>
          <w:spacing w:val="-1"/>
          <w:lang w:val="el-GR"/>
        </w:rPr>
        <w:t>Άρθρο 10.2.3) εφαρμόζεται μόνο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σε περίπτωση </w:t>
      </w:r>
      <w:r>
        <w:rPr>
          <w:rFonts w:ascii="Verdana" w:eastAsia="Verdana" w:hAnsi="Verdana" w:cs="Verdana"/>
          <w:spacing w:val="-1"/>
          <w:lang w:val="el-GR"/>
        </w:rPr>
        <w:t>αποτυχίας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υποβολής. Ως αποτέλεσμα,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αίκτης Β δεν μπορούσε να βασιστεί σε αυτή τη διάταξη. Εντούτοις, διαπίστωσαν επίσης ότι ο πραγματικός φόβος του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αίκτη Β για να δώσει αίμα θα μπορούσε να </w:t>
      </w:r>
      <w:r>
        <w:rPr>
          <w:rFonts w:ascii="Verdana" w:eastAsia="Verdana" w:hAnsi="Verdana" w:cs="Verdana"/>
          <w:spacing w:val="-1"/>
          <w:lang w:val="el-GR"/>
        </w:rPr>
        <w:t>ληφθεί υπόψη</w:t>
      </w:r>
      <w:r w:rsidRPr="00677F05">
        <w:rPr>
          <w:rFonts w:ascii="Verdana" w:eastAsia="Verdana" w:hAnsi="Verdana" w:cs="Verdana"/>
          <w:spacing w:val="-1"/>
          <w:lang w:val="el-GR"/>
        </w:rPr>
        <w:t xml:space="preserve"> στο πλαίσιο του εάν ο παίκτης ενήργησε χωρίς σοβαρό ελάττωμα ή αμέλεια (άρθρο 10.5.2), επειδή πίστευε ότι είχε πραγματικό λόγο να μην δώσει αίμα. Για τους λόγους αυτούς, </w:t>
      </w:r>
      <w:r w:rsidR="00DB462F">
        <w:rPr>
          <w:rFonts w:ascii="Verdana" w:eastAsia="Verdana" w:hAnsi="Verdana" w:cs="Verdana"/>
          <w:spacing w:val="-1"/>
          <w:lang w:val="el-GR"/>
        </w:rPr>
        <w:t xml:space="preserve">επιβλήθηκε ποινή αποκλεισμού δύο ετών. </w:t>
      </w:r>
    </w:p>
    <w:p w:rsidR="00EC0C02" w:rsidRPr="00677F05" w:rsidRDefault="00EC0C02">
      <w:pPr>
        <w:spacing w:before="2" w:after="0" w:line="240" w:lineRule="exact"/>
        <w:rPr>
          <w:sz w:val="24"/>
          <w:szCs w:val="24"/>
          <w:lang w:val="el-GR"/>
        </w:rPr>
      </w:pPr>
    </w:p>
    <w:p w:rsidR="00EC0C02" w:rsidRPr="00DB462F" w:rsidRDefault="00DB462F" w:rsidP="001B3D24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DB462F">
        <w:rPr>
          <w:rFonts w:ascii="Verdana" w:eastAsia="Verdana" w:hAnsi="Verdana" w:cs="Verdana"/>
          <w:lang w:val="el-GR"/>
        </w:rPr>
        <w:t>Όσον αφορά τα διαδικαστικά ζητήματα, διαπιστώθηκε ότι οι εκπρόσωποι τ</w:t>
      </w:r>
      <w:r>
        <w:rPr>
          <w:rFonts w:ascii="Verdana" w:eastAsia="Verdana" w:hAnsi="Verdana" w:cs="Verdana"/>
          <w:lang w:val="el-GR"/>
        </w:rPr>
        <w:t>ης</w:t>
      </w:r>
      <w:r w:rsidRPr="00DB462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ΔΟΤ</w:t>
      </w:r>
      <w:r w:rsidRPr="00DB462F">
        <w:rPr>
          <w:rFonts w:ascii="Verdana" w:eastAsia="Verdana" w:hAnsi="Verdana" w:cs="Verdana"/>
          <w:lang w:val="el-GR"/>
        </w:rPr>
        <w:t xml:space="preserve"> δεν δήλωσαν τόσο </w:t>
      </w:r>
      <w:r>
        <w:rPr>
          <w:rFonts w:ascii="Verdana" w:eastAsia="Verdana" w:hAnsi="Verdana" w:cs="Verdana"/>
          <w:lang w:val="el-GR"/>
        </w:rPr>
        <w:t>καθαρά</w:t>
      </w:r>
      <w:r w:rsidRPr="00DB462F">
        <w:rPr>
          <w:rFonts w:ascii="Verdana" w:eastAsia="Verdana" w:hAnsi="Verdana" w:cs="Verdana"/>
          <w:lang w:val="el-GR"/>
        </w:rPr>
        <w:t xml:space="preserve"> όσο θα μπορούσαν να έχουν</w:t>
      </w:r>
      <w:r>
        <w:rPr>
          <w:rFonts w:ascii="Verdana" w:eastAsia="Verdana" w:hAnsi="Verdana" w:cs="Verdana"/>
          <w:lang w:val="el-GR"/>
        </w:rPr>
        <w:t xml:space="preserve"> δηλώσει</w:t>
      </w:r>
      <w:r w:rsidRPr="00DB462F">
        <w:rPr>
          <w:rFonts w:ascii="Verdana" w:eastAsia="Verdana" w:hAnsi="Verdana" w:cs="Verdana"/>
          <w:lang w:val="el-GR"/>
        </w:rPr>
        <w:t xml:space="preserve">, ότι το δείγμα ούρων δεν θα </w:t>
      </w:r>
      <w:r>
        <w:rPr>
          <w:rFonts w:ascii="Verdana" w:eastAsia="Verdana" w:hAnsi="Verdana" w:cs="Verdana"/>
          <w:lang w:val="el-GR"/>
        </w:rPr>
        <w:t xml:space="preserve">μπορούσε να </w:t>
      </w:r>
      <w:r w:rsidRPr="00DB462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μεταχειριστεί </w:t>
      </w:r>
      <w:r w:rsidRPr="00DB462F">
        <w:rPr>
          <w:rFonts w:ascii="Verdana" w:eastAsia="Verdana" w:hAnsi="Verdana" w:cs="Verdana"/>
          <w:lang w:val="el-GR"/>
        </w:rPr>
        <w:t>ως υποκατάστατο του αίματος. Ωστόσο, το Δικαστήριο διαπίστωσε ότι αυτό δεν ήταν επαρκές ως βάση για την παραίτηση ή την απόσυρση της αίτησης για δειγματοληψία αίματος από τ</w:t>
      </w:r>
      <w:r>
        <w:rPr>
          <w:rFonts w:ascii="Verdana" w:eastAsia="Verdana" w:hAnsi="Verdana" w:cs="Verdana"/>
          <w:lang w:val="el-GR"/>
        </w:rPr>
        <w:t>η</w:t>
      </w:r>
      <w:r w:rsidRPr="00DB462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ΔΟΤ</w:t>
      </w:r>
      <w:r w:rsidRPr="00DB462F">
        <w:rPr>
          <w:rFonts w:ascii="Verdana" w:eastAsia="Verdana" w:hAnsi="Verdana" w:cs="Verdana"/>
          <w:lang w:val="el-GR"/>
        </w:rPr>
        <w:t>, δεδομένου</w:t>
      </w:r>
      <w:r>
        <w:rPr>
          <w:rFonts w:ascii="Verdana" w:eastAsia="Verdana" w:hAnsi="Verdana" w:cs="Verdana"/>
          <w:lang w:val="el-GR"/>
        </w:rPr>
        <w:t xml:space="preserve"> κυρίως</w:t>
      </w:r>
      <w:r w:rsidRPr="00DB462F">
        <w:rPr>
          <w:rFonts w:ascii="Verdana" w:eastAsia="Verdana" w:hAnsi="Verdana" w:cs="Verdana"/>
          <w:lang w:val="el-GR"/>
        </w:rPr>
        <w:t xml:space="preserve"> ότι ο </w:t>
      </w:r>
      <w:r>
        <w:rPr>
          <w:rFonts w:ascii="Verdana" w:eastAsia="Verdana" w:hAnsi="Verdana" w:cs="Verdana"/>
          <w:lang w:val="el-GR"/>
        </w:rPr>
        <w:t>Π</w:t>
      </w:r>
      <w:r w:rsidRPr="00DB462F">
        <w:rPr>
          <w:rFonts w:ascii="Verdana" w:eastAsia="Verdana" w:hAnsi="Verdana" w:cs="Verdana"/>
          <w:lang w:val="el-GR"/>
        </w:rPr>
        <w:t>αίκτης Β σαφώς δεν άλλαξε τη θέση του ή</w:t>
      </w:r>
      <w:r>
        <w:rPr>
          <w:rFonts w:ascii="Verdana" w:eastAsia="Verdana" w:hAnsi="Verdana" w:cs="Verdana"/>
          <w:lang w:val="el-GR"/>
        </w:rPr>
        <w:t xml:space="preserve"> δεν</w:t>
      </w:r>
      <w:r w:rsidRPr="00DB462F">
        <w:rPr>
          <w:rFonts w:ascii="Verdana" w:eastAsia="Verdana" w:hAnsi="Verdana" w:cs="Verdana"/>
          <w:lang w:val="el-GR"/>
        </w:rPr>
        <w:t xml:space="preserve"> επικαλέστηκε την προβαλλόμενη παραίτηση. </w:t>
      </w:r>
      <w:r>
        <w:rPr>
          <w:rFonts w:ascii="Verdana" w:eastAsia="Verdana" w:hAnsi="Verdana" w:cs="Verdana"/>
          <w:lang w:val="el-GR"/>
        </w:rPr>
        <w:t>Ή</w:t>
      </w:r>
      <w:r w:rsidRPr="00DB462F">
        <w:rPr>
          <w:rFonts w:ascii="Verdana" w:eastAsia="Verdana" w:hAnsi="Verdana" w:cs="Verdana"/>
          <w:lang w:val="el-GR"/>
        </w:rPr>
        <w:t>ταν σαφές ότι ο Παίκτης δεν θα είχε δώσει δείγμα αίματος υπό οποιεσδήποτε συνθήκες. Επιπλέον, άλλες δευτερεύουσες παρεκκλίσεις από την ιδανική διαδικασία δεν είχαν καμία επίδραση στην άρνηση του παίκτη.</w:t>
      </w:r>
    </w:p>
    <w:p w:rsidR="00EC0C02" w:rsidRPr="00DB462F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DB462F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B33DE5" w:rsidRDefault="001B3D24" w:rsidP="001B3D24">
      <w:pPr>
        <w:spacing w:after="0" w:line="240" w:lineRule="auto"/>
        <w:ind w:right="2366"/>
        <w:jc w:val="both"/>
        <w:rPr>
          <w:rFonts w:ascii="Verdana" w:eastAsia="Verdana" w:hAnsi="Verdana" w:cs="Verdana"/>
          <w:lang w:val="el-GR"/>
        </w:rPr>
      </w:pPr>
      <w:r w:rsidRPr="00B33DE5">
        <w:rPr>
          <w:rFonts w:ascii="Verdana" w:eastAsia="Verdana" w:hAnsi="Verdana" w:cs="Verdana"/>
          <w:b/>
          <w:bCs/>
          <w:lang w:val="el-GR"/>
        </w:rPr>
        <w:lastRenderedPageBreak/>
        <w:t>Σημεία μάθησης</w:t>
      </w:r>
    </w:p>
    <w:p w:rsidR="00EC0C02" w:rsidRPr="00B33DE5" w:rsidRDefault="00EC0C02">
      <w:pPr>
        <w:spacing w:before="3" w:after="0" w:line="170" w:lineRule="exact"/>
        <w:rPr>
          <w:sz w:val="17"/>
          <w:szCs w:val="17"/>
          <w:lang w:val="el-GR"/>
        </w:rPr>
      </w:pPr>
    </w:p>
    <w:p w:rsidR="00EC0C02" w:rsidRPr="00B33DE5" w:rsidRDefault="00EC0C02">
      <w:pPr>
        <w:spacing w:after="0" w:line="200" w:lineRule="exact"/>
        <w:rPr>
          <w:sz w:val="20"/>
          <w:szCs w:val="20"/>
          <w:lang w:val="el-GR"/>
        </w:rPr>
      </w:pPr>
    </w:p>
    <w:p w:rsidR="00EC0C02" w:rsidRPr="00B33DE5" w:rsidRDefault="007304BE" w:rsidP="001B3D24">
      <w:pPr>
        <w:tabs>
          <w:tab w:val="left" w:pos="840"/>
        </w:tabs>
        <w:spacing w:after="0" w:line="358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B33DE5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B33DE5">
        <w:rPr>
          <w:rFonts w:ascii="Times New Roman" w:eastAsia="Times New Roman" w:hAnsi="Times New Roman" w:cs="Times New Roman"/>
          <w:lang w:val="el-GR"/>
        </w:rPr>
        <w:tab/>
      </w:r>
      <w:r w:rsidR="00B33DE5" w:rsidRPr="00B33DE5">
        <w:rPr>
          <w:rFonts w:ascii="Verdana" w:eastAsia="Verdana" w:hAnsi="Verdana" w:cs="Verdana"/>
          <w:lang w:val="el-GR"/>
        </w:rPr>
        <w:t>Τα ούρα και οι εξετάσεις αίματος δεν είναι εναλλάξιμα. Ορισμένες ουσίες ανιχνεύονται μόνο στο αίμα και συνεπώς απαιτείται η συλλογή δειγμάτων αίματος από τους παίκτες.</w:t>
      </w:r>
    </w:p>
    <w:p w:rsidR="00EC0C02" w:rsidRPr="00B33DE5" w:rsidRDefault="00EC0C02" w:rsidP="001B3D24">
      <w:pPr>
        <w:spacing w:before="1" w:after="0" w:line="240" w:lineRule="exact"/>
        <w:rPr>
          <w:sz w:val="24"/>
          <w:szCs w:val="24"/>
          <w:lang w:val="el-GR"/>
        </w:rPr>
      </w:pPr>
    </w:p>
    <w:p w:rsidR="00EC0C02" w:rsidRPr="00B33DE5" w:rsidRDefault="007304BE" w:rsidP="001B3D24">
      <w:pPr>
        <w:tabs>
          <w:tab w:val="left" w:pos="840"/>
        </w:tabs>
        <w:spacing w:after="0" w:line="358" w:lineRule="auto"/>
        <w:ind w:left="360" w:right="59" w:hanging="360"/>
        <w:jc w:val="both"/>
        <w:rPr>
          <w:rFonts w:ascii="Verdana" w:eastAsia="Verdana" w:hAnsi="Verdana" w:cs="Verdana"/>
          <w:lang w:val="el-GR"/>
        </w:rPr>
      </w:pPr>
      <w:r w:rsidRPr="00B33DE5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B33DE5">
        <w:rPr>
          <w:rFonts w:ascii="Times New Roman" w:eastAsia="Times New Roman" w:hAnsi="Times New Roman" w:cs="Times New Roman"/>
          <w:lang w:val="el-GR"/>
        </w:rPr>
        <w:tab/>
      </w:r>
      <w:r w:rsidR="00B33DE5" w:rsidRPr="00B33DE5">
        <w:rPr>
          <w:rFonts w:ascii="Verdana" w:eastAsia="Verdana" w:hAnsi="Verdana" w:cs="Verdana"/>
          <w:spacing w:val="-1"/>
          <w:lang w:val="el-GR"/>
        </w:rPr>
        <w:t>Η πρόθεση ενός παίκτη, αν αποδειχθεί, μπορεί να εξεταστεί στο πλαίσιο διατάξεων που περιορίζουν την επιβολή κυρώσεων στο πλαίσιο τ</w:t>
      </w:r>
      <w:r w:rsidR="00B33DE5">
        <w:rPr>
          <w:rFonts w:ascii="Verdana" w:eastAsia="Verdana" w:hAnsi="Verdana" w:cs="Verdana"/>
          <w:spacing w:val="-1"/>
          <w:lang w:val="el-GR"/>
        </w:rPr>
        <w:t>ων</w:t>
      </w:r>
      <w:r w:rsidR="00B33DE5" w:rsidRPr="00B33DE5">
        <w:rPr>
          <w:rFonts w:ascii="Verdana" w:eastAsia="Verdana" w:hAnsi="Verdana" w:cs="Verdana"/>
          <w:spacing w:val="-1"/>
          <w:lang w:val="el-GR"/>
        </w:rPr>
        <w:t xml:space="preserve"> </w:t>
      </w:r>
      <w:r w:rsidR="00B33DE5">
        <w:rPr>
          <w:rFonts w:ascii="Verdana" w:eastAsia="Verdana" w:hAnsi="Verdana" w:cs="Verdana"/>
          <w:spacing w:val="-1"/>
          <w:lang w:val="el-GR"/>
        </w:rPr>
        <w:t>ΑΝΚ</w:t>
      </w:r>
      <w:r w:rsidR="00B33DE5" w:rsidRPr="00B33DE5">
        <w:rPr>
          <w:rFonts w:ascii="Verdana" w:eastAsia="Verdana" w:hAnsi="Verdana" w:cs="Verdana"/>
          <w:spacing w:val="-1"/>
          <w:lang w:val="el-GR"/>
        </w:rPr>
        <w:t xml:space="preserve"> με βάση το</w:t>
      </w:r>
      <w:r w:rsidR="00B33DE5">
        <w:rPr>
          <w:rFonts w:ascii="Verdana" w:eastAsia="Verdana" w:hAnsi="Verdana" w:cs="Verdana"/>
          <w:spacing w:val="-1"/>
          <w:lang w:val="el-GR"/>
        </w:rPr>
        <w:t>υ</w:t>
      </w:r>
      <w:r w:rsidR="00B33DE5" w:rsidRPr="00B33DE5">
        <w:rPr>
          <w:rFonts w:ascii="Verdana" w:eastAsia="Verdana" w:hAnsi="Verdana" w:cs="Verdana"/>
          <w:spacing w:val="-1"/>
          <w:lang w:val="el-GR"/>
        </w:rPr>
        <w:t xml:space="preserve"> «</w:t>
      </w:r>
      <w:r w:rsidR="00B33DE5">
        <w:rPr>
          <w:rFonts w:ascii="Verdana" w:eastAsia="Verdana" w:hAnsi="Verdana" w:cs="Verdana"/>
          <w:spacing w:val="-1"/>
          <w:lang w:val="el-GR"/>
        </w:rPr>
        <w:t>Μη</w:t>
      </w:r>
      <w:r w:rsidR="00B33DE5" w:rsidRPr="00B33DE5">
        <w:rPr>
          <w:rFonts w:ascii="Verdana" w:eastAsia="Verdana" w:hAnsi="Verdana" w:cs="Verdana"/>
          <w:spacing w:val="-1"/>
          <w:lang w:val="el-GR"/>
        </w:rPr>
        <w:t xml:space="preserve"> </w:t>
      </w:r>
      <w:r w:rsidR="00B33DE5">
        <w:rPr>
          <w:rFonts w:ascii="Verdana" w:eastAsia="Verdana" w:hAnsi="Verdana" w:cs="Verdana"/>
          <w:lang w:val="el-GR"/>
        </w:rPr>
        <w:t>Σ</w:t>
      </w:r>
      <w:r w:rsidR="00B33DE5" w:rsidRPr="00B637B3">
        <w:rPr>
          <w:rFonts w:ascii="Verdana" w:eastAsia="Verdana" w:hAnsi="Verdana" w:cs="Verdana"/>
          <w:lang w:val="el-GR"/>
        </w:rPr>
        <w:t>φάλμα</w:t>
      </w:r>
      <w:r w:rsidR="00B33DE5" w:rsidRPr="00B33DE5">
        <w:rPr>
          <w:rFonts w:ascii="Verdana" w:eastAsia="Verdana" w:hAnsi="Verdana" w:cs="Verdana"/>
          <w:spacing w:val="-1"/>
          <w:lang w:val="el-GR"/>
        </w:rPr>
        <w:t xml:space="preserve">» ή </w:t>
      </w:r>
      <w:r w:rsidR="00B33DE5">
        <w:rPr>
          <w:rFonts w:ascii="Verdana" w:eastAsia="Verdana" w:hAnsi="Verdana" w:cs="Verdana"/>
          <w:spacing w:val="-1"/>
          <w:lang w:val="el-GR"/>
        </w:rPr>
        <w:t>«</w:t>
      </w:r>
      <w:r w:rsidR="00B33DE5">
        <w:rPr>
          <w:rFonts w:ascii="Verdana" w:eastAsia="Verdana" w:hAnsi="Verdana" w:cs="Verdana"/>
          <w:lang w:val="el-GR"/>
        </w:rPr>
        <w:t>Μη</w:t>
      </w:r>
      <w:r w:rsidR="00B33DE5" w:rsidRPr="00F17EC7">
        <w:rPr>
          <w:rFonts w:ascii="Verdana" w:eastAsia="Verdana" w:hAnsi="Verdana" w:cs="Verdana"/>
          <w:lang w:val="el-GR"/>
        </w:rPr>
        <w:t xml:space="preserve"> </w:t>
      </w:r>
      <w:r w:rsidR="00B33DE5">
        <w:rPr>
          <w:rFonts w:ascii="Verdana" w:eastAsia="Verdana" w:hAnsi="Verdana" w:cs="Verdana"/>
          <w:lang w:val="el-GR"/>
        </w:rPr>
        <w:t>Σ</w:t>
      </w:r>
      <w:r w:rsidR="00B33DE5" w:rsidRPr="00B637B3">
        <w:rPr>
          <w:rFonts w:ascii="Verdana" w:eastAsia="Verdana" w:hAnsi="Verdana" w:cs="Verdana"/>
          <w:lang w:val="el-GR"/>
        </w:rPr>
        <w:t>ημαντικό</w:t>
      </w:r>
      <w:r w:rsidR="00B33DE5" w:rsidRPr="00F17EC7">
        <w:rPr>
          <w:rFonts w:ascii="Verdana" w:eastAsia="Verdana" w:hAnsi="Verdana" w:cs="Verdana"/>
          <w:lang w:val="el-GR"/>
        </w:rPr>
        <w:t xml:space="preserve"> </w:t>
      </w:r>
      <w:r w:rsidR="00B33DE5">
        <w:rPr>
          <w:rFonts w:ascii="Verdana" w:eastAsia="Verdana" w:hAnsi="Verdana" w:cs="Verdana"/>
          <w:lang w:val="el-GR"/>
        </w:rPr>
        <w:t>Σ</w:t>
      </w:r>
      <w:r w:rsidR="00B33DE5" w:rsidRPr="00B637B3">
        <w:rPr>
          <w:rFonts w:ascii="Verdana" w:eastAsia="Verdana" w:hAnsi="Verdana" w:cs="Verdana"/>
          <w:lang w:val="el-GR"/>
        </w:rPr>
        <w:t>φάλμα</w:t>
      </w:r>
      <w:r w:rsidR="00B33DE5" w:rsidRPr="00F17EC7">
        <w:rPr>
          <w:rFonts w:ascii="Verdana" w:eastAsia="Verdana" w:hAnsi="Verdana" w:cs="Verdana"/>
          <w:lang w:val="el-GR"/>
        </w:rPr>
        <w:t xml:space="preserve"> </w:t>
      </w:r>
      <w:r w:rsidR="00B33DE5" w:rsidRPr="00B637B3">
        <w:rPr>
          <w:rFonts w:ascii="Verdana" w:eastAsia="Verdana" w:hAnsi="Verdana" w:cs="Verdana"/>
          <w:lang w:val="el-GR"/>
        </w:rPr>
        <w:t>ή</w:t>
      </w:r>
      <w:r w:rsidR="00B33DE5" w:rsidRPr="00F17EC7">
        <w:rPr>
          <w:rFonts w:ascii="Verdana" w:eastAsia="Verdana" w:hAnsi="Verdana" w:cs="Verdana"/>
          <w:lang w:val="el-GR"/>
        </w:rPr>
        <w:t xml:space="preserve"> </w:t>
      </w:r>
      <w:r w:rsidR="00B33DE5">
        <w:rPr>
          <w:rFonts w:ascii="Verdana" w:eastAsia="Verdana" w:hAnsi="Verdana" w:cs="Verdana"/>
          <w:lang w:val="el-GR"/>
        </w:rPr>
        <w:t>Α</w:t>
      </w:r>
      <w:r w:rsidR="00B33DE5" w:rsidRPr="00B637B3">
        <w:rPr>
          <w:rFonts w:ascii="Verdana" w:eastAsia="Verdana" w:hAnsi="Verdana" w:cs="Verdana"/>
          <w:lang w:val="el-GR"/>
        </w:rPr>
        <w:t>μέλεια</w:t>
      </w:r>
      <w:r w:rsidR="00B33DE5">
        <w:rPr>
          <w:rFonts w:ascii="Verdana" w:eastAsia="Verdana" w:hAnsi="Verdana" w:cs="Verdana"/>
          <w:lang w:val="el-GR"/>
        </w:rPr>
        <w:t>»</w:t>
      </w:r>
    </w:p>
    <w:p w:rsidR="00EC0C02" w:rsidRPr="00B33DE5" w:rsidRDefault="00EC0C02" w:rsidP="001B3D24">
      <w:pPr>
        <w:spacing w:before="1" w:after="0" w:line="240" w:lineRule="exact"/>
        <w:rPr>
          <w:sz w:val="24"/>
          <w:szCs w:val="24"/>
          <w:lang w:val="el-GR"/>
        </w:rPr>
      </w:pPr>
    </w:p>
    <w:p w:rsidR="00EC0C02" w:rsidRPr="009E1618" w:rsidRDefault="007304BE" w:rsidP="001B3D24">
      <w:pPr>
        <w:tabs>
          <w:tab w:val="left" w:pos="840"/>
        </w:tabs>
        <w:spacing w:after="0" w:line="357" w:lineRule="auto"/>
        <w:ind w:left="360" w:right="56" w:hanging="360"/>
        <w:jc w:val="both"/>
        <w:rPr>
          <w:rFonts w:ascii="Verdana" w:eastAsia="Verdana" w:hAnsi="Verdana" w:cs="Verdana"/>
          <w:lang w:val="el-GR"/>
        </w:rPr>
      </w:pPr>
      <w:r w:rsidRPr="009E1618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9E1618">
        <w:rPr>
          <w:rFonts w:ascii="Times New Roman" w:eastAsia="Times New Roman" w:hAnsi="Times New Roman" w:cs="Times New Roman"/>
          <w:lang w:val="el-GR"/>
        </w:rPr>
        <w:tab/>
      </w:r>
      <w:r w:rsidR="009E1618">
        <w:rPr>
          <w:rFonts w:ascii="Verdana" w:eastAsia="Verdana" w:hAnsi="Verdana" w:cs="Verdana"/>
          <w:lang w:val="el-GR"/>
        </w:rPr>
        <w:t>Η</w:t>
      </w:r>
      <w:r w:rsidR="009E1618" w:rsidRPr="009E1618">
        <w:rPr>
          <w:rFonts w:ascii="Verdana" w:eastAsia="Verdana" w:hAnsi="Verdana" w:cs="Verdana"/>
          <w:lang w:val="el-GR"/>
        </w:rPr>
        <w:t xml:space="preserve"> </w:t>
      </w:r>
      <w:r w:rsidR="009E1618">
        <w:rPr>
          <w:rFonts w:ascii="Verdana" w:eastAsia="Verdana" w:hAnsi="Verdana" w:cs="Verdana"/>
          <w:lang w:val="el-GR"/>
        </w:rPr>
        <w:t>επαρκής</w:t>
      </w:r>
      <w:r w:rsidR="009E1618" w:rsidRPr="009E1618">
        <w:rPr>
          <w:rFonts w:ascii="Verdana" w:eastAsia="Verdana" w:hAnsi="Verdana" w:cs="Verdana"/>
          <w:lang w:val="el-GR"/>
        </w:rPr>
        <w:t xml:space="preserve"> αιτιολόγηση της άρνησης να δοθεί δείγμα θα κρίνεται αντικειμενικά</w:t>
      </w:r>
    </w:p>
    <w:p w:rsidR="00EC0C02" w:rsidRPr="009E1618" w:rsidRDefault="00EC0C02" w:rsidP="001B3D24">
      <w:pPr>
        <w:spacing w:before="2" w:after="0" w:line="240" w:lineRule="exact"/>
        <w:rPr>
          <w:sz w:val="24"/>
          <w:szCs w:val="24"/>
          <w:lang w:val="el-GR"/>
        </w:rPr>
      </w:pPr>
    </w:p>
    <w:p w:rsidR="00EC0C02" w:rsidRDefault="007304BE" w:rsidP="001B3D24">
      <w:pPr>
        <w:tabs>
          <w:tab w:val="left" w:pos="840"/>
        </w:tabs>
        <w:spacing w:after="0" w:line="359" w:lineRule="auto"/>
        <w:ind w:left="360" w:right="58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9E1618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9E1618">
        <w:rPr>
          <w:rFonts w:ascii="Times New Roman" w:eastAsia="Times New Roman" w:hAnsi="Times New Roman" w:cs="Times New Roman"/>
          <w:lang w:val="el-GR"/>
        </w:rPr>
        <w:tab/>
      </w:r>
      <w:r w:rsidR="009E1618" w:rsidRPr="009E1618">
        <w:rPr>
          <w:rFonts w:ascii="Verdana" w:eastAsia="Verdana" w:hAnsi="Verdana" w:cs="Verdana"/>
          <w:spacing w:val="-1"/>
          <w:lang w:val="el-GR"/>
        </w:rPr>
        <w:t xml:space="preserve">Ο παίκτης θα πρέπει λογικά να περιμένει από καιρό σε καιρό να υποβληθεί στις απαιτήσεις ενός προγράμματος αντιντόπινγκ και ως εκ τούτου θα πρέπει να προετοιμαστεί ανάλογα. 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="009E1618" w:rsidRPr="009E1618">
        <w:rPr>
          <w:rFonts w:ascii="Verdana" w:eastAsia="Verdana" w:hAnsi="Verdana" w:cs="Verdana"/>
          <w:spacing w:val="-1"/>
          <w:lang w:val="el-GR"/>
        </w:rPr>
        <w:t xml:space="preserve">άν έχουν πραγματικό λόγο για να μην παράσχουν δείγμα (όπως ο φόβος για βελόνες) τότε θα πρέπει να εξασφαλίσουν ότι έχουν αντικειμενικά στοιχεία (όπως ιατρικές εκθέσεις) που </w:t>
      </w:r>
      <w:r>
        <w:rPr>
          <w:rFonts w:ascii="Verdana" w:eastAsia="Verdana" w:hAnsi="Verdana" w:cs="Verdana"/>
          <w:spacing w:val="-1"/>
          <w:lang w:val="el-GR"/>
        </w:rPr>
        <w:t xml:space="preserve">να </w:t>
      </w:r>
      <w:r w:rsidR="009E1618" w:rsidRPr="009E1618">
        <w:rPr>
          <w:rFonts w:ascii="Verdana" w:eastAsia="Verdana" w:hAnsi="Verdana" w:cs="Verdana"/>
          <w:spacing w:val="-1"/>
          <w:lang w:val="el-GR"/>
        </w:rPr>
        <w:t xml:space="preserve">επιβεβαιώνουν αυτό το πρόβλημα </w:t>
      </w:r>
      <w:r>
        <w:rPr>
          <w:rFonts w:ascii="Verdana" w:eastAsia="Verdana" w:hAnsi="Verdana" w:cs="Verdana"/>
          <w:spacing w:val="-1"/>
          <w:lang w:val="el-GR"/>
        </w:rPr>
        <w:t>και να</w:t>
      </w:r>
      <w:r w:rsidR="009E1618" w:rsidRPr="009E1618">
        <w:rPr>
          <w:rFonts w:ascii="Verdana" w:eastAsia="Verdana" w:hAnsi="Verdana" w:cs="Verdana"/>
          <w:spacing w:val="-1"/>
          <w:lang w:val="el-GR"/>
        </w:rPr>
        <w:t xml:space="preserve"> είναι διαθέσιμα σ</w:t>
      </w:r>
      <w:r>
        <w:rPr>
          <w:rFonts w:ascii="Verdana" w:eastAsia="Verdana" w:hAnsi="Verdana" w:cs="Verdana"/>
          <w:spacing w:val="-1"/>
          <w:lang w:val="el-GR"/>
        </w:rPr>
        <w:t>το</w:t>
      </w:r>
      <w:r w:rsidR="009E1618" w:rsidRPr="009E1618">
        <w:rPr>
          <w:rFonts w:ascii="Verdana" w:eastAsia="Verdana" w:hAnsi="Verdana" w:cs="Verdana"/>
          <w:spacing w:val="-1"/>
          <w:lang w:val="el-GR"/>
        </w:rPr>
        <w:t xml:space="preserve"> σημείο δειγματοληψίας</w:t>
      </w:r>
    </w:p>
    <w:p w:rsidR="007304BE" w:rsidRPr="009E1618" w:rsidRDefault="007304BE" w:rsidP="001B3D24">
      <w:pPr>
        <w:tabs>
          <w:tab w:val="left" w:pos="840"/>
        </w:tabs>
        <w:spacing w:after="0" w:line="359" w:lineRule="auto"/>
        <w:ind w:left="360" w:right="58" w:hanging="360"/>
        <w:jc w:val="both"/>
        <w:rPr>
          <w:rFonts w:ascii="Verdana" w:eastAsia="Verdana" w:hAnsi="Verdana" w:cs="Verdana"/>
          <w:lang w:val="el-GR"/>
        </w:rPr>
      </w:pPr>
      <w:r w:rsidRPr="007304BE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2352675</wp:posOffset>
            </wp:positionV>
            <wp:extent cx="5737225" cy="1581785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304BE" w:rsidRPr="009E1618" w:rsidSect="001B3D24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C0C02"/>
    <w:rsid w:val="00034A7E"/>
    <w:rsid w:val="001B3D24"/>
    <w:rsid w:val="002F7FE3"/>
    <w:rsid w:val="00535795"/>
    <w:rsid w:val="00554D43"/>
    <w:rsid w:val="00677F05"/>
    <w:rsid w:val="007304BE"/>
    <w:rsid w:val="007310F2"/>
    <w:rsid w:val="0078257B"/>
    <w:rsid w:val="008533FE"/>
    <w:rsid w:val="009C05C0"/>
    <w:rsid w:val="009E1618"/>
    <w:rsid w:val="00AC49C9"/>
    <w:rsid w:val="00B33DE5"/>
    <w:rsid w:val="00B406F2"/>
    <w:rsid w:val="00CE6789"/>
    <w:rsid w:val="00DB462F"/>
    <w:rsid w:val="00E14658"/>
    <w:rsid w:val="00EC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952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15</cp:revision>
  <dcterms:created xsi:type="dcterms:W3CDTF">2018-10-25T22:03:00Z</dcterms:created>
  <dcterms:modified xsi:type="dcterms:W3CDTF">2019-04-15T20:04:00Z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2018-10-25T00:00:00Z</vt:filetime>
  </property>
</Properties>
</file>