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0B" w:rsidRDefault="00A1560B" w:rsidP="00A1560B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A1560B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3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60B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4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60B" w:rsidRPr="00A1560B" w:rsidRDefault="00A1560B" w:rsidP="00A1560B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A1560B">
        <w:rPr>
          <w:rFonts w:ascii="Calibri" w:eastAsia="Calibri" w:hAnsi="Calibri" w:cs="Calibri"/>
          <w:spacing w:val="-1"/>
          <w:lang w:val="el-GR"/>
        </w:rPr>
        <w:t xml:space="preserve">Εθνική Επιτροπή Αντί-Ντόπινγκ Απόφαση </w:t>
      </w:r>
      <w:r>
        <w:rPr>
          <w:rFonts w:ascii="Calibri" w:eastAsia="Calibri" w:hAnsi="Calibri" w:cs="Calibri"/>
          <w:spacing w:val="-1"/>
          <w:lang w:val="el-GR"/>
        </w:rPr>
        <w:t xml:space="preserve">Εφετείου </w:t>
      </w:r>
      <w:r w:rsidRPr="00A1560B">
        <w:rPr>
          <w:rFonts w:ascii="Calibri" w:eastAsia="Calibri" w:hAnsi="Calibri" w:cs="Calibri"/>
          <w:spacing w:val="-1"/>
          <w:lang w:val="el-GR"/>
        </w:rPr>
        <w:t>(</w:t>
      </w:r>
      <w:r>
        <w:rPr>
          <w:rFonts w:ascii="Calibri" w:eastAsia="Calibri" w:hAnsi="Calibri" w:cs="Calibri"/>
          <w:spacing w:val="-1"/>
          <w:lang w:val="el-GR"/>
        </w:rPr>
        <w:t>Ιούλιος</w:t>
      </w:r>
      <w:r w:rsidRPr="00A1560B">
        <w:rPr>
          <w:rFonts w:ascii="Calibri" w:eastAsia="Calibri" w:hAnsi="Calibri" w:cs="Calibri"/>
          <w:spacing w:val="-1"/>
          <w:lang w:val="el-GR"/>
        </w:rPr>
        <w:t xml:space="preserve"> 2014)</w:t>
      </w:r>
    </w:p>
    <w:p w:rsidR="00A1560B" w:rsidRDefault="00A1560B" w:rsidP="00A1560B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A1560B">
        <w:rPr>
          <w:rFonts w:ascii="Calibri" w:eastAsia="Calibri" w:hAnsi="Calibri" w:cs="Calibri"/>
          <w:spacing w:val="-1"/>
          <w:lang w:val="el-GR"/>
        </w:rPr>
        <w:t xml:space="preserve">Αθλητής </w:t>
      </w:r>
      <w:r w:rsidRPr="00A1560B">
        <w:rPr>
          <w:rFonts w:ascii="Calibri" w:eastAsia="Calibri" w:hAnsi="Calibri" w:cs="Calibri"/>
          <w:spacing w:val="-1"/>
        </w:rPr>
        <w:t>Q</w:t>
      </w:r>
      <w:r w:rsidRPr="00A1560B">
        <w:rPr>
          <w:rFonts w:ascii="Calibri" w:eastAsia="Calibri" w:hAnsi="Calibri" w:cs="Calibri"/>
          <w:spacing w:val="-1"/>
          <w:lang w:val="el-GR"/>
        </w:rPr>
        <w:t xml:space="preserve"> </w:t>
      </w:r>
      <w:r w:rsidRPr="00A1560B">
        <w:rPr>
          <w:rFonts w:ascii="Calibri" w:eastAsia="Calibri" w:hAnsi="Calibri" w:cs="Calibri"/>
          <w:spacing w:val="-1"/>
        </w:rPr>
        <w:t>v</w:t>
      </w:r>
      <w:r w:rsidRPr="00A1560B">
        <w:rPr>
          <w:rFonts w:ascii="Calibri" w:eastAsia="Calibri" w:hAnsi="Calibri" w:cs="Calibri"/>
          <w:spacing w:val="-1"/>
          <w:lang w:val="el-GR"/>
        </w:rPr>
        <w:t xml:space="preserve"> ΗΒ Αντιντόπινγκ </w:t>
      </w:r>
    </w:p>
    <w:p w:rsidR="001C7B8C" w:rsidRDefault="001C7B8C">
      <w:pPr>
        <w:spacing w:before="3" w:after="0" w:line="140" w:lineRule="exact"/>
        <w:rPr>
          <w:sz w:val="14"/>
          <w:szCs w:val="14"/>
          <w:lang w:val="el-GR"/>
        </w:rPr>
      </w:pPr>
    </w:p>
    <w:p w:rsidR="00A1560B" w:rsidRPr="00A1560B" w:rsidRDefault="00A1560B">
      <w:pPr>
        <w:spacing w:before="3" w:after="0" w:line="140" w:lineRule="exact"/>
        <w:rPr>
          <w:sz w:val="14"/>
          <w:szCs w:val="14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Default="006A1660" w:rsidP="006A1660">
      <w:pPr>
        <w:spacing w:before="10" w:after="0" w:line="240" w:lineRule="auto"/>
        <w:ind w:left="771" w:right="753"/>
        <w:jc w:val="center"/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</w:pPr>
      <w:r w:rsidRPr="004C64F2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Περίπτωση</w:t>
      </w:r>
      <w:r w:rsidRPr="006A1660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407C56" w:rsidRPr="006A1660"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>2</w:t>
      </w:r>
      <w:r w:rsidR="00407C56" w:rsidRPr="006A1660">
        <w:rPr>
          <w:rFonts w:ascii="Verdana" w:eastAsia="Verdana" w:hAnsi="Verdana" w:cs="Verdana"/>
          <w:b/>
          <w:bCs/>
          <w:sz w:val="28"/>
          <w:szCs w:val="28"/>
          <w:lang w:val="el-GR"/>
        </w:rPr>
        <w:t>1 –</w:t>
      </w:r>
      <w:r w:rsidR="00407C56" w:rsidRPr="006A1660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Pr="006A1660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Κατοχή και διακίνηση απαγορευμένων ουσιών </w:t>
      </w:r>
    </w:p>
    <w:p w:rsidR="006A1660" w:rsidRPr="008657C9" w:rsidRDefault="006A1660" w:rsidP="006A1660">
      <w:pPr>
        <w:spacing w:before="10" w:after="0" w:line="240" w:lineRule="auto"/>
        <w:ind w:left="771" w:right="753"/>
        <w:jc w:val="center"/>
        <w:rPr>
          <w:rFonts w:ascii="Verdana" w:eastAsia="Verdana" w:hAnsi="Verdana" w:cs="Verdana"/>
          <w:sz w:val="28"/>
          <w:szCs w:val="28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Default="006A1660" w:rsidP="006A1660">
      <w:pPr>
        <w:spacing w:after="0" w:line="240" w:lineRule="auto"/>
        <w:ind w:right="1977"/>
        <w:jc w:val="both"/>
        <w:rPr>
          <w:rFonts w:ascii="Verdana" w:eastAsia="Verdana" w:hAnsi="Verdana" w:cs="Verdana"/>
        </w:rPr>
      </w:pPr>
      <w:proofErr w:type="spellStart"/>
      <w:r w:rsidRPr="006A1660">
        <w:rPr>
          <w:rFonts w:ascii="Verdana" w:eastAsia="Verdana" w:hAnsi="Verdana" w:cs="Verdana"/>
          <w:b/>
          <w:bCs/>
        </w:rPr>
        <w:t>Λέξεις</w:t>
      </w:r>
      <w:proofErr w:type="spellEnd"/>
      <w:r w:rsidRPr="006A1660">
        <w:rPr>
          <w:rFonts w:ascii="Verdana" w:eastAsia="Verdana" w:hAnsi="Verdana" w:cs="Verdana"/>
          <w:b/>
          <w:bCs/>
        </w:rPr>
        <w:t xml:space="preserve"> </w:t>
      </w:r>
      <w:proofErr w:type="spellStart"/>
      <w:r w:rsidRPr="006A1660">
        <w:rPr>
          <w:rFonts w:ascii="Verdana" w:eastAsia="Verdana" w:hAnsi="Verdana" w:cs="Verdana"/>
          <w:b/>
          <w:bCs/>
        </w:rPr>
        <w:t>κλειδιά</w:t>
      </w:r>
      <w:proofErr w:type="spellEnd"/>
    </w:p>
    <w:p w:rsidR="001C7B8C" w:rsidRDefault="001C7B8C">
      <w:pPr>
        <w:spacing w:before="3" w:after="0" w:line="170" w:lineRule="exact"/>
        <w:rPr>
          <w:sz w:val="17"/>
          <w:szCs w:val="17"/>
        </w:rPr>
      </w:pPr>
    </w:p>
    <w:p w:rsidR="001C7B8C" w:rsidRDefault="001C7B8C">
      <w:pPr>
        <w:spacing w:after="0" w:line="200" w:lineRule="exact"/>
        <w:rPr>
          <w:sz w:val="20"/>
          <w:szCs w:val="20"/>
        </w:rPr>
      </w:pPr>
    </w:p>
    <w:p w:rsidR="001C7B8C" w:rsidRPr="002E6605" w:rsidRDefault="002E6605" w:rsidP="006A1660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5C1919">
        <w:rPr>
          <w:rFonts w:ascii="Verdana" w:eastAsia="Verdana" w:hAnsi="Verdana" w:cs="Verdana"/>
          <w:i/>
          <w:spacing w:val="-1"/>
          <w:lang w:val="el-GR"/>
        </w:rPr>
        <w:t xml:space="preserve">Κατοχή; </w:t>
      </w:r>
      <w:r>
        <w:rPr>
          <w:rFonts w:ascii="Verdana" w:eastAsia="Verdana" w:hAnsi="Verdana" w:cs="Verdana"/>
          <w:i/>
          <w:spacing w:val="-1"/>
          <w:lang w:val="el-GR"/>
        </w:rPr>
        <w:t>Διακίνηση</w:t>
      </w:r>
      <w:r w:rsidRPr="002E6605">
        <w:rPr>
          <w:rFonts w:ascii="Verdana" w:eastAsia="Verdana" w:hAnsi="Verdana" w:cs="Verdana"/>
          <w:i/>
          <w:spacing w:val="-1"/>
          <w:lang w:val="el-GR"/>
        </w:rPr>
        <w:t>; Άρθρο 2.6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2E6605">
        <w:rPr>
          <w:rFonts w:ascii="Verdana" w:eastAsia="Verdana" w:hAnsi="Verdana" w:cs="Verdana"/>
          <w:i/>
          <w:spacing w:val="-1"/>
          <w:lang w:val="el-GR"/>
        </w:rPr>
        <w:t xml:space="preserve"> Άρθρο 2.7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2E6605">
        <w:rPr>
          <w:rFonts w:ascii="Verdana" w:eastAsia="Verdana" w:hAnsi="Verdana" w:cs="Verdana"/>
          <w:i/>
          <w:spacing w:val="-1"/>
          <w:lang w:val="el-GR"/>
        </w:rPr>
        <w:t xml:space="preserve"> Άρθρο 2.8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2E6605">
        <w:rPr>
          <w:rFonts w:ascii="Verdana" w:eastAsia="Verdana" w:hAnsi="Verdana" w:cs="Verdana"/>
          <w:i/>
          <w:spacing w:val="-1"/>
          <w:lang w:val="el-GR"/>
        </w:rPr>
        <w:t xml:space="preserve"> Αναβολικά </w:t>
      </w:r>
      <w:r>
        <w:rPr>
          <w:rFonts w:ascii="Verdana" w:eastAsia="Verdana" w:hAnsi="Verdana" w:cs="Verdana"/>
          <w:i/>
          <w:spacing w:val="-1"/>
          <w:lang w:val="el-GR"/>
        </w:rPr>
        <w:t>Σ</w:t>
      </w:r>
      <w:r w:rsidRPr="002E6605">
        <w:rPr>
          <w:rFonts w:ascii="Verdana" w:eastAsia="Verdana" w:hAnsi="Verdana" w:cs="Verdana"/>
          <w:i/>
          <w:spacing w:val="-1"/>
          <w:lang w:val="el-GR"/>
        </w:rPr>
        <w:t xml:space="preserve">τεροειδή; Κανόνες </w:t>
      </w:r>
      <w:proofErr w:type="spellStart"/>
      <w:r>
        <w:rPr>
          <w:rFonts w:ascii="Verdana" w:eastAsia="Verdana" w:hAnsi="Verdana" w:cs="Verdana"/>
          <w:i/>
          <w:spacing w:val="-1"/>
          <w:lang w:val="el-GR"/>
        </w:rPr>
        <w:t>Αντι</w:t>
      </w:r>
      <w:proofErr w:type="spellEnd"/>
      <w:r>
        <w:rPr>
          <w:rFonts w:ascii="Verdana" w:eastAsia="Verdana" w:hAnsi="Verdana" w:cs="Verdana"/>
          <w:i/>
          <w:spacing w:val="-1"/>
          <w:lang w:val="el-GR"/>
        </w:rPr>
        <w:t>-Ν</w:t>
      </w:r>
      <w:r w:rsidRPr="002E6605">
        <w:rPr>
          <w:rFonts w:ascii="Verdana" w:eastAsia="Verdana" w:hAnsi="Verdana" w:cs="Verdana"/>
          <w:i/>
          <w:spacing w:val="-1"/>
          <w:lang w:val="el-GR"/>
        </w:rPr>
        <w:t xml:space="preserve">τόπινγκ. Πολλαπλές ουσίες; </w:t>
      </w:r>
      <w:r>
        <w:rPr>
          <w:rFonts w:ascii="Verdana" w:eastAsia="Verdana" w:hAnsi="Verdana" w:cs="Verdana"/>
          <w:i/>
          <w:spacing w:val="-1"/>
          <w:lang w:val="el-GR"/>
        </w:rPr>
        <w:t>Ποινική κατηγορία;</w:t>
      </w:r>
      <w:r w:rsidRPr="002E6605">
        <w:rPr>
          <w:rFonts w:ascii="Verdana" w:eastAsia="Verdana" w:hAnsi="Verdana" w:cs="Verdana"/>
          <w:i/>
          <w:spacing w:val="-1"/>
          <w:lang w:val="el-GR"/>
        </w:rPr>
        <w:t xml:space="preserve"> Μείωση; Ανήλικος</w:t>
      </w:r>
      <w:r w:rsidR="00407C56" w:rsidRPr="002E6605">
        <w:rPr>
          <w:rFonts w:ascii="Verdana" w:eastAsia="Verdana" w:hAnsi="Verdana" w:cs="Verdana"/>
          <w:i/>
          <w:lang w:val="el-GR"/>
        </w:rPr>
        <w:t xml:space="preserve">; </w:t>
      </w:r>
      <w:r w:rsidR="008657C9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1C7B8C" w:rsidRPr="002E6605" w:rsidRDefault="001C7B8C">
      <w:pPr>
        <w:spacing w:before="8" w:after="0" w:line="150" w:lineRule="exact"/>
        <w:rPr>
          <w:sz w:val="15"/>
          <w:szCs w:val="15"/>
          <w:lang w:val="el-GR"/>
        </w:rPr>
      </w:pPr>
    </w:p>
    <w:p w:rsidR="001C7B8C" w:rsidRPr="002E6605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2E6605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2E6605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2E6605" w:rsidRDefault="006A1660" w:rsidP="006A1660">
      <w:pPr>
        <w:spacing w:after="0" w:line="240" w:lineRule="auto"/>
        <w:ind w:right="1410"/>
        <w:jc w:val="both"/>
        <w:rPr>
          <w:rFonts w:ascii="Verdana" w:eastAsia="Verdana" w:hAnsi="Verdana" w:cs="Verdana"/>
          <w:lang w:val="el-GR"/>
        </w:rPr>
      </w:pPr>
      <w:r w:rsidRPr="002E6605">
        <w:rPr>
          <w:rFonts w:ascii="Verdana" w:eastAsia="Verdana" w:hAnsi="Verdana" w:cs="Verdana"/>
          <w:b/>
          <w:bCs/>
          <w:lang w:val="el-GR"/>
        </w:rPr>
        <w:t>Σύνοψη</w:t>
      </w:r>
    </w:p>
    <w:p w:rsidR="001C7B8C" w:rsidRPr="002E6605" w:rsidRDefault="001C7B8C">
      <w:pPr>
        <w:spacing w:before="3" w:after="0" w:line="170" w:lineRule="exact"/>
        <w:rPr>
          <w:sz w:val="17"/>
          <w:szCs w:val="17"/>
          <w:lang w:val="el-GR"/>
        </w:rPr>
      </w:pPr>
    </w:p>
    <w:p w:rsidR="001C7B8C" w:rsidRPr="002E6605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5C1919" w:rsidRDefault="005C1919" w:rsidP="006A1660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</w:rPr>
        <w:t>Q</w:t>
      </w:r>
      <w:r w:rsidRPr="005C1919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μία</w:t>
      </w:r>
      <w:r w:rsidRPr="005C1919">
        <w:rPr>
          <w:rFonts w:ascii="Verdana" w:eastAsia="Verdana" w:hAnsi="Verdana" w:cs="Verdana"/>
          <w:lang w:val="el-GR"/>
        </w:rPr>
        <w:t xml:space="preserve"> ερασιτέχνης πυγμάχος, άσκησε έκκληση στ</w:t>
      </w:r>
      <w:r>
        <w:rPr>
          <w:rFonts w:ascii="Verdana" w:eastAsia="Verdana" w:hAnsi="Verdana" w:cs="Verdana"/>
          <w:lang w:val="el-GR"/>
        </w:rPr>
        <w:t xml:space="preserve">ην Εθνική Επιτροπή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-Ντόπινγκ</w:t>
      </w:r>
      <w:r w:rsidRPr="005C1919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ΕΕΑΝ</w:t>
      </w:r>
      <w:r w:rsidRPr="005C1919">
        <w:rPr>
          <w:rFonts w:ascii="Verdana" w:eastAsia="Verdana" w:hAnsi="Verdana" w:cs="Verdana"/>
          <w:lang w:val="el-GR"/>
        </w:rPr>
        <w:t xml:space="preserve">), σύμφωνα με τους κανόνες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-Ντόπινγκ</w:t>
      </w:r>
      <w:r w:rsidRPr="005C1919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του Ηνωμένου Βασιλείου</w:t>
      </w:r>
      <w:r w:rsidRPr="005C1919">
        <w:rPr>
          <w:rFonts w:ascii="Verdana" w:eastAsia="Verdana" w:hAnsi="Verdana" w:cs="Verdana"/>
          <w:lang w:val="el-GR"/>
        </w:rPr>
        <w:t xml:space="preserve">, όπως </w:t>
      </w:r>
      <w:r>
        <w:rPr>
          <w:rFonts w:ascii="Verdana" w:eastAsia="Verdana" w:hAnsi="Verdana" w:cs="Verdana"/>
          <w:lang w:val="el-GR"/>
        </w:rPr>
        <w:t>υιοθετήθηκε</w:t>
      </w:r>
      <w:r w:rsidRPr="005C1919">
        <w:rPr>
          <w:rFonts w:ascii="Verdana" w:eastAsia="Verdana" w:hAnsi="Verdana" w:cs="Verdana"/>
          <w:lang w:val="el-GR"/>
        </w:rPr>
        <w:t xml:space="preserve"> από την Ουαλική </w:t>
      </w:r>
      <w:r>
        <w:rPr>
          <w:rFonts w:ascii="Verdana" w:eastAsia="Verdana" w:hAnsi="Verdana" w:cs="Verdana"/>
          <w:lang w:val="el-GR"/>
        </w:rPr>
        <w:t>Ε</w:t>
      </w:r>
      <w:r w:rsidRPr="005C1919">
        <w:rPr>
          <w:rFonts w:ascii="Verdana" w:eastAsia="Verdana" w:hAnsi="Verdana" w:cs="Verdana"/>
          <w:lang w:val="el-GR"/>
        </w:rPr>
        <w:t xml:space="preserve">ρασιτεχνική </w:t>
      </w:r>
      <w:r>
        <w:rPr>
          <w:rFonts w:ascii="Verdana" w:eastAsia="Verdana" w:hAnsi="Verdana" w:cs="Verdana"/>
          <w:lang w:val="el-GR"/>
        </w:rPr>
        <w:t>Ομοσπονδία Πυγμαχίας</w:t>
      </w:r>
      <w:r w:rsidRPr="005C1919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ΟΕΟΠ</w:t>
      </w:r>
      <w:r w:rsidRPr="005C1919">
        <w:rPr>
          <w:rFonts w:ascii="Verdana" w:eastAsia="Verdana" w:hAnsi="Verdana" w:cs="Verdana"/>
          <w:lang w:val="el-GR"/>
        </w:rPr>
        <w:t xml:space="preserve">). Το πρωτοβάθμιο δικαστήριο της </w:t>
      </w:r>
      <w:r w:rsidR="00E54B56">
        <w:rPr>
          <w:rFonts w:ascii="Verdana" w:eastAsia="Verdana" w:hAnsi="Verdana" w:cs="Verdana"/>
          <w:lang w:val="el-GR"/>
        </w:rPr>
        <w:t>ΕΕΑΝ</w:t>
      </w:r>
      <w:r w:rsidR="00E54B56"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  <w:lang w:val="el-GR"/>
        </w:rPr>
        <w:t xml:space="preserve">επέβαλε ποινή </w:t>
      </w:r>
      <w:r w:rsidR="00E54B56">
        <w:rPr>
          <w:rFonts w:ascii="Verdana" w:eastAsia="Verdana" w:hAnsi="Verdana" w:cs="Verdana"/>
          <w:lang w:val="el-GR"/>
        </w:rPr>
        <w:t xml:space="preserve">αποκλεισμού </w:t>
      </w:r>
      <w:r w:rsidRPr="005C1919">
        <w:rPr>
          <w:rFonts w:ascii="Verdana" w:eastAsia="Verdana" w:hAnsi="Verdana" w:cs="Verdana"/>
          <w:lang w:val="el-GR"/>
        </w:rPr>
        <w:t xml:space="preserve">4 ετών για </w:t>
      </w:r>
      <w:r w:rsidR="00E54B56">
        <w:rPr>
          <w:rFonts w:ascii="Verdana" w:eastAsia="Verdana" w:hAnsi="Verdana" w:cs="Verdana"/>
          <w:spacing w:val="2"/>
          <w:lang w:val="el-GR"/>
        </w:rPr>
        <w:t>Π</w:t>
      </w:r>
      <w:r w:rsidR="00E54B56" w:rsidRPr="00945DC2">
        <w:rPr>
          <w:rFonts w:ascii="Verdana" w:eastAsia="Verdana" w:hAnsi="Verdana" w:cs="Verdana"/>
          <w:spacing w:val="2"/>
          <w:lang w:val="el-GR"/>
        </w:rPr>
        <w:t xml:space="preserve">αραβάσεις </w:t>
      </w:r>
      <w:r w:rsidR="00E54B56" w:rsidRPr="002F7FE3">
        <w:rPr>
          <w:rFonts w:ascii="Verdana" w:eastAsia="Verdana" w:hAnsi="Verdana" w:cs="Verdana"/>
          <w:lang w:val="el-GR"/>
        </w:rPr>
        <w:t>τ</w:t>
      </w:r>
      <w:r w:rsidR="00E54B56">
        <w:rPr>
          <w:rFonts w:ascii="Verdana" w:eastAsia="Verdana" w:hAnsi="Verdana" w:cs="Verdana"/>
          <w:lang w:val="el-GR"/>
        </w:rPr>
        <w:t>ων</w:t>
      </w:r>
      <w:r w:rsidR="00E54B56" w:rsidRPr="002F7FE3">
        <w:rPr>
          <w:rFonts w:ascii="Verdana" w:eastAsia="Verdana" w:hAnsi="Verdana" w:cs="Verdana"/>
          <w:lang w:val="el-GR"/>
        </w:rPr>
        <w:t xml:space="preserve"> κανόν</w:t>
      </w:r>
      <w:r w:rsidR="00E54B56">
        <w:rPr>
          <w:rFonts w:ascii="Verdana" w:eastAsia="Verdana" w:hAnsi="Verdana" w:cs="Verdana"/>
          <w:lang w:val="el-GR"/>
        </w:rPr>
        <w:t>ων</w:t>
      </w:r>
      <w:r w:rsidR="00E54B56" w:rsidRPr="002F7FE3">
        <w:rPr>
          <w:rFonts w:ascii="Verdana" w:eastAsia="Verdana" w:hAnsi="Verdana" w:cs="Verdana"/>
          <w:lang w:val="el-GR"/>
        </w:rPr>
        <w:t xml:space="preserve"> </w:t>
      </w:r>
      <w:proofErr w:type="spellStart"/>
      <w:r w:rsidR="00E54B56">
        <w:rPr>
          <w:rFonts w:ascii="Verdana" w:eastAsia="Verdana" w:hAnsi="Verdana" w:cs="Verdana"/>
          <w:lang w:val="el-GR"/>
        </w:rPr>
        <w:t>Αντι</w:t>
      </w:r>
      <w:proofErr w:type="spellEnd"/>
      <w:r w:rsidR="00E54B56">
        <w:rPr>
          <w:rFonts w:ascii="Verdana" w:eastAsia="Verdana" w:hAnsi="Verdana" w:cs="Verdana"/>
          <w:lang w:val="el-GR"/>
        </w:rPr>
        <w:t>-Ν</w:t>
      </w:r>
      <w:r w:rsidR="00E54B56" w:rsidRPr="002F7FE3">
        <w:rPr>
          <w:rFonts w:ascii="Verdana" w:eastAsia="Verdana" w:hAnsi="Verdana" w:cs="Verdana"/>
          <w:lang w:val="el-GR"/>
        </w:rPr>
        <w:t>τόπινγκ (</w:t>
      </w:r>
      <w:r w:rsidR="00E54B56">
        <w:rPr>
          <w:rFonts w:ascii="Verdana" w:eastAsia="Verdana" w:hAnsi="Verdana" w:cs="Verdana"/>
          <w:spacing w:val="-1"/>
          <w:lang w:val="el-GR"/>
        </w:rPr>
        <w:t>ΠΚΑΝ</w:t>
      </w:r>
      <w:r w:rsidR="00E54B56" w:rsidRPr="002F7FE3">
        <w:rPr>
          <w:rFonts w:ascii="Verdana" w:eastAsia="Verdana" w:hAnsi="Verdana" w:cs="Verdana"/>
          <w:lang w:val="el-GR"/>
        </w:rPr>
        <w:t xml:space="preserve">) </w:t>
      </w:r>
      <w:r w:rsidRPr="005C1919">
        <w:rPr>
          <w:rFonts w:ascii="Verdana" w:eastAsia="Verdana" w:hAnsi="Verdana" w:cs="Verdana"/>
          <w:lang w:val="el-GR"/>
        </w:rPr>
        <w:t xml:space="preserve">για </w:t>
      </w:r>
      <w:proofErr w:type="spellStart"/>
      <w:r w:rsidRPr="005C1919">
        <w:rPr>
          <w:rFonts w:ascii="Verdana" w:eastAsia="Verdana" w:hAnsi="Verdana" w:cs="Verdana"/>
        </w:rPr>
        <w:t>i</w:t>
      </w:r>
      <w:proofErr w:type="spellEnd"/>
      <w:r w:rsidRPr="005C1919">
        <w:rPr>
          <w:rFonts w:ascii="Verdana" w:eastAsia="Verdana" w:hAnsi="Verdana" w:cs="Verdana"/>
          <w:lang w:val="el-GR"/>
        </w:rPr>
        <w:t xml:space="preserve">) κατοχή </w:t>
      </w:r>
      <w:r w:rsidR="00E54B56">
        <w:rPr>
          <w:rFonts w:ascii="Verdana" w:eastAsia="Verdana" w:hAnsi="Verdana" w:cs="Verdana"/>
          <w:lang w:val="el-GR"/>
        </w:rPr>
        <w:t>Α</w:t>
      </w:r>
      <w:r w:rsidRPr="005C1919">
        <w:rPr>
          <w:rFonts w:ascii="Verdana" w:eastAsia="Verdana" w:hAnsi="Verdana" w:cs="Verdana"/>
          <w:lang w:val="el-GR"/>
        </w:rPr>
        <w:t xml:space="preserve">παγορευμένων </w:t>
      </w:r>
      <w:r w:rsidR="00E54B56">
        <w:rPr>
          <w:rFonts w:ascii="Verdana" w:eastAsia="Verdana" w:hAnsi="Verdana" w:cs="Verdana"/>
          <w:lang w:val="el-GR"/>
        </w:rPr>
        <w:t>Ο</w:t>
      </w:r>
      <w:r w:rsidRPr="005C1919">
        <w:rPr>
          <w:rFonts w:ascii="Verdana" w:eastAsia="Verdana" w:hAnsi="Verdana" w:cs="Verdana"/>
          <w:lang w:val="el-GR"/>
        </w:rPr>
        <w:t>υσιών</w:t>
      </w:r>
      <w:r w:rsidR="00E54B56">
        <w:rPr>
          <w:rFonts w:ascii="Verdana" w:eastAsia="Verdana" w:hAnsi="Verdana" w:cs="Verdana"/>
          <w:lang w:val="el-GR"/>
        </w:rPr>
        <w:t>,</w:t>
      </w:r>
      <w:r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</w:rPr>
        <w:t>ii</w:t>
      </w:r>
      <w:r w:rsidRPr="005C1919">
        <w:rPr>
          <w:rFonts w:ascii="Verdana" w:eastAsia="Verdana" w:hAnsi="Verdana" w:cs="Verdana"/>
          <w:lang w:val="el-GR"/>
        </w:rPr>
        <w:t xml:space="preserve">) </w:t>
      </w:r>
      <w:r w:rsidR="00E54B56">
        <w:rPr>
          <w:rFonts w:ascii="Verdana" w:eastAsia="Verdana" w:hAnsi="Verdana" w:cs="Verdana"/>
          <w:lang w:val="el-GR"/>
        </w:rPr>
        <w:t>διακίνηση</w:t>
      </w:r>
      <w:r w:rsidRPr="005C1919">
        <w:rPr>
          <w:rFonts w:ascii="Verdana" w:eastAsia="Verdana" w:hAnsi="Verdana" w:cs="Verdana"/>
          <w:lang w:val="el-GR"/>
        </w:rPr>
        <w:t xml:space="preserve"> ή απόπειρα </w:t>
      </w:r>
      <w:r w:rsidR="00E54B56">
        <w:rPr>
          <w:rFonts w:ascii="Verdana" w:eastAsia="Verdana" w:hAnsi="Verdana" w:cs="Verdana"/>
          <w:lang w:val="el-GR"/>
        </w:rPr>
        <w:t>διακίνηση</w:t>
      </w:r>
      <w:r w:rsidR="00E54B56" w:rsidRPr="005C1919">
        <w:rPr>
          <w:rFonts w:ascii="Verdana" w:eastAsia="Verdana" w:hAnsi="Verdana" w:cs="Verdana"/>
          <w:lang w:val="el-GR"/>
        </w:rPr>
        <w:t xml:space="preserve"> </w:t>
      </w:r>
      <w:r w:rsidR="00E54B56">
        <w:rPr>
          <w:rFonts w:ascii="Verdana" w:eastAsia="Verdana" w:hAnsi="Verdana" w:cs="Verdana"/>
          <w:lang w:val="el-GR"/>
        </w:rPr>
        <w:t>Α</w:t>
      </w:r>
      <w:r w:rsidRPr="005C1919">
        <w:rPr>
          <w:rFonts w:ascii="Verdana" w:eastAsia="Verdana" w:hAnsi="Verdana" w:cs="Verdana"/>
          <w:lang w:val="el-GR"/>
        </w:rPr>
        <w:t xml:space="preserve">παγορευμένων </w:t>
      </w:r>
      <w:r w:rsidR="00E54B56">
        <w:rPr>
          <w:rFonts w:ascii="Verdana" w:eastAsia="Verdana" w:hAnsi="Verdana" w:cs="Verdana"/>
          <w:lang w:val="el-GR"/>
        </w:rPr>
        <w:t>ο</w:t>
      </w:r>
      <w:r w:rsidRPr="005C1919">
        <w:rPr>
          <w:rFonts w:ascii="Verdana" w:eastAsia="Verdana" w:hAnsi="Verdana" w:cs="Verdana"/>
          <w:lang w:val="el-GR"/>
        </w:rPr>
        <w:t>υσιών</w:t>
      </w:r>
      <w:r w:rsidR="00E54B56">
        <w:rPr>
          <w:rFonts w:ascii="Verdana" w:eastAsia="Verdana" w:hAnsi="Verdana" w:cs="Verdana"/>
          <w:lang w:val="el-GR"/>
        </w:rPr>
        <w:t>,</w:t>
      </w:r>
      <w:r w:rsidRPr="005C1919">
        <w:rPr>
          <w:rFonts w:ascii="Verdana" w:eastAsia="Verdana" w:hAnsi="Verdana" w:cs="Verdana"/>
          <w:lang w:val="el-GR"/>
        </w:rPr>
        <w:t xml:space="preserve"> και </w:t>
      </w:r>
      <w:r w:rsidRPr="005C1919">
        <w:rPr>
          <w:rFonts w:ascii="Verdana" w:eastAsia="Verdana" w:hAnsi="Verdana" w:cs="Verdana"/>
        </w:rPr>
        <w:t>iii</w:t>
      </w:r>
      <w:r w:rsidRPr="005C1919">
        <w:rPr>
          <w:rFonts w:ascii="Verdana" w:eastAsia="Verdana" w:hAnsi="Verdana" w:cs="Verdana"/>
          <w:lang w:val="el-GR"/>
        </w:rPr>
        <w:t xml:space="preserve">) την παροχή βοήθειας, ενθάρρυνσης, υποβοήθησης, συνέργειας ή κάλυψης ή οποιασδήποτε άλλης μορφής συνέργειας που συνεπάγεται </w:t>
      </w:r>
      <w:r w:rsidR="00E54B56">
        <w:rPr>
          <w:rFonts w:ascii="Verdana" w:eastAsia="Verdana" w:hAnsi="Verdana" w:cs="Verdana"/>
          <w:spacing w:val="-1"/>
          <w:lang w:val="el-GR"/>
        </w:rPr>
        <w:t>ΠΚΑΝ</w:t>
      </w:r>
      <w:r w:rsidR="00E54B56"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  <w:lang w:val="el-GR"/>
        </w:rPr>
        <w:t xml:space="preserve">ή απόπειρα </w:t>
      </w:r>
      <w:r w:rsidR="009F7566">
        <w:rPr>
          <w:rFonts w:ascii="Verdana" w:eastAsia="Verdana" w:hAnsi="Verdana" w:cs="Verdana"/>
          <w:spacing w:val="-1"/>
          <w:lang w:val="el-GR"/>
        </w:rPr>
        <w:t>ΠΚΑΝ</w:t>
      </w:r>
      <w:r w:rsidRPr="005C1919">
        <w:rPr>
          <w:rFonts w:ascii="Verdana" w:eastAsia="Verdana" w:hAnsi="Verdana" w:cs="Verdana"/>
          <w:lang w:val="el-GR"/>
        </w:rPr>
        <w:t xml:space="preserve">. </w:t>
      </w:r>
      <w:r w:rsidR="009F7566">
        <w:rPr>
          <w:rFonts w:ascii="Verdana" w:eastAsia="Verdana" w:hAnsi="Verdana" w:cs="Verdana"/>
          <w:lang w:val="el-GR"/>
        </w:rPr>
        <w:t>Η Αθλήτρια</w:t>
      </w:r>
      <w:r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</w:rPr>
        <w:t>Q</w:t>
      </w:r>
      <w:r w:rsidRPr="005C1919">
        <w:rPr>
          <w:rFonts w:ascii="Verdana" w:eastAsia="Verdana" w:hAnsi="Verdana" w:cs="Verdana"/>
          <w:lang w:val="el-GR"/>
        </w:rPr>
        <w:t xml:space="preserve"> άσκησε έφεση</w:t>
      </w:r>
      <w:r w:rsidR="009F7566">
        <w:rPr>
          <w:rFonts w:ascii="Verdana" w:eastAsia="Verdana" w:hAnsi="Verdana" w:cs="Verdana"/>
          <w:lang w:val="el-GR"/>
        </w:rPr>
        <w:t xml:space="preserve"> στη </w:t>
      </w:r>
      <w:r w:rsidRPr="005C1919">
        <w:rPr>
          <w:rFonts w:ascii="Verdana" w:eastAsia="Verdana" w:hAnsi="Verdana" w:cs="Verdana"/>
          <w:lang w:val="el-GR"/>
        </w:rPr>
        <w:t>βάσ</w:t>
      </w:r>
      <w:r w:rsidR="009F7566">
        <w:rPr>
          <w:rFonts w:ascii="Verdana" w:eastAsia="Verdana" w:hAnsi="Verdana" w:cs="Verdana"/>
          <w:lang w:val="el-GR"/>
        </w:rPr>
        <w:t>η του ότι:</w:t>
      </w:r>
      <w:r w:rsidRPr="005C1919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5C1919">
        <w:rPr>
          <w:rFonts w:ascii="Verdana" w:eastAsia="Verdana" w:hAnsi="Verdana" w:cs="Verdana"/>
        </w:rPr>
        <w:t>i</w:t>
      </w:r>
      <w:proofErr w:type="spellEnd"/>
      <w:r w:rsidRPr="005C1919">
        <w:rPr>
          <w:rFonts w:ascii="Verdana" w:eastAsia="Verdana" w:hAnsi="Verdana" w:cs="Verdana"/>
          <w:lang w:val="el-GR"/>
        </w:rPr>
        <w:t xml:space="preserve">) οι </w:t>
      </w:r>
      <w:r w:rsidR="009F7566">
        <w:rPr>
          <w:rFonts w:ascii="Verdana" w:eastAsia="Verdana" w:hAnsi="Verdana" w:cs="Verdana"/>
          <w:spacing w:val="-1"/>
          <w:lang w:val="el-GR"/>
        </w:rPr>
        <w:t>ΠΚΑΝ</w:t>
      </w:r>
      <w:r w:rsidR="009F7566"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  <w:lang w:val="el-GR"/>
        </w:rPr>
        <w:t>δεν ήταν επαρκώς τεκμηριωμένες</w:t>
      </w:r>
      <w:r w:rsidR="000E1347">
        <w:rPr>
          <w:rFonts w:ascii="Verdana" w:eastAsia="Verdana" w:hAnsi="Verdana" w:cs="Verdana"/>
          <w:lang w:val="el-GR"/>
        </w:rPr>
        <w:t>,</w:t>
      </w:r>
      <w:r w:rsidRPr="005C1919">
        <w:rPr>
          <w:rFonts w:ascii="Verdana" w:eastAsia="Verdana" w:hAnsi="Verdana" w:cs="Verdana"/>
          <w:lang w:val="el-GR"/>
        </w:rPr>
        <w:t xml:space="preserve"> και </w:t>
      </w:r>
      <w:r w:rsidRPr="005C1919">
        <w:rPr>
          <w:rFonts w:ascii="Verdana" w:eastAsia="Verdana" w:hAnsi="Verdana" w:cs="Verdana"/>
        </w:rPr>
        <w:t>ii</w:t>
      </w:r>
      <w:r w:rsidR="000E1347">
        <w:rPr>
          <w:rFonts w:ascii="Verdana" w:eastAsia="Verdana" w:hAnsi="Verdana" w:cs="Verdana"/>
          <w:lang w:val="el-GR"/>
        </w:rPr>
        <w:t xml:space="preserve">) τα μέλη </w:t>
      </w:r>
      <w:r w:rsidRPr="005C1919">
        <w:rPr>
          <w:rFonts w:ascii="Verdana" w:eastAsia="Verdana" w:hAnsi="Verdana" w:cs="Verdana"/>
          <w:lang w:val="el-GR"/>
        </w:rPr>
        <w:t xml:space="preserve">του πρωτοβάθμιου δικαστηρίου δεν ήταν δικηγόροι και παραπλανήθηκαν από τον </w:t>
      </w:r>
      <w:r w:rsidR="000E1347">
        <w:rPr>
          <w:rFonts w:ascii="Verdana" w:eastAsia="Verdana" w:hAnsi="Verdana" w:cs="Verdana"/>
          <w:lang w:val="el-GR"/>
        </w:rPr>
        <w:t>Π</w:t>
      </w:r>
      <w:r w:rsidRPr="005C1919">
        <w:rPr>
          <w:rFonts w:ascii="Verdana" w:eastAsia="Verdana" w:hAnsi="Verdana" w:cs="Verdana"/>
          <w:lang w:val="el-GR"/>
        </w:rPr>
        <w:t xml:space="preserve">ρόεδρο για να πάρουν την απόφασή τους. Το Εφετείο έκρινε ότι </w:t>
      </w:r>
      <w:r w:rsidR="000E1347">
        <w:rPr>
          <w:rFonts w:ascii="Verdana" w:eastAsia="Verdana" w:hAnsi="Verdana" w:cs="Verdana"/>
          <w:lang w:val="el-GR"/>
        </w:rPr>
        <w:t>η</w:t>
      </w:r>
      <w:r w:rsidRPr="005C1919">
        <w:rPr>
          <w:rFonts w:ascii="Verdana" w:eastAsia="Verdana" w:hAnsi="Verdana" w:cs="Verdana"/>
          <w:lang w:val="el-GR"/>
        </w:rPr>
        <w:t xml:space="preserve"> Αθλ</w:t>
      </w:r>
      <w:r w:rsidR="000E1347">
        <w:rPr>
          <w:rFonts w:ascii="Verdana" w:eastAsia="Verdana" w:hAnsi="Verdana" w:cs="Verdana"/>
          <w:lang w:val="el-GR"/>
        </w:rPr>
        <w:t>ήτρια</w:t>
      </w:r>
      <w:r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</w:rPr>
        <w:t>Q</w:t>
      </w:r>
      <w:r w:rsidRPr="005C1919">
        <w:rPr>
          <w:rFonts w:ascii="Verdana" w:eastAsia="Verdana" w:hAnsi="Verdana" w:cs="Verdana"/>
          <w:lang w:val="el-GR"/>
        </w:rPr>
        <w:t xml:space="preserve"> δεν </w:t>
      </w:r>
      <w:r w:rsidR="000E1347">
        <w:rPr>
          <w:rFonts w:ascii="Verdana" w:eastAsia="Verdana" w:hAnsi="Verdana" w:cs="Verdana"/>
          <w:lang w:val="el-GR"/>
        </w:rPr>
        <w:t>απέδειξε</w:t>
      </w:r>
      <w:r w:rsidRPr="005C1919">
        <w:rPr>
          <w:rFonts w:ascii="Verdana" w:eastAsia="Verdana" w:hAnsi="Verdana" w:cs="Verdana"/>
          <w:lang w:val="el-GR"/>
        </w:rPr>
        <w:t xml:space="preserve"> κανένα από </w:t>
      </w:r>
      <w:r w:rsidRPr="005C1919">
        <w:rPr>
          <w:rFonts w:ascii="Verdana" w:eastAsia="Verdana" w:hAnsi="Verdana" w:cs="Verdana"/>
          <w:lang w:val="el-GR"/>
        </w:rPr>
        <w:lastRenderedPageBreak/>
        <w:t>τους λόγους και ότι η προσφυγή απορρίφθηκε.</w:t>
      </w:r>
    </w:p>
    <w:p w:rsidR="001C7B8C" w:rsidRPr="005C191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5C191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5C191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5C1919" w:rsidRDefault="001C7B8C">
      <w:pPr>
        <w:spacing w:after="0" w:line="280" w:lineRule="exact"/>
        <w:rPr>
          <w:sz w:val="28"/>
          <w:szCs w:val="28"/>
          <w:lang w:val="el-GR"/>
        </w:rPr>
      </w:pPr>
    </w:p>
    <w:p w:rsidR="001C7B8C" w:rsidRPr="00E61F0A" w:rsidRDefault="006A1660" w:rsidP="006A1660">
      <w:pPr>
        <w:spacing w:after="0" w:line="240" w:lineRule="auto"/>
        <w:ind w:right="1836"/>
        <w:jc w:val="both"/>
        <w:rPr>
          <w:rFonts w:ascii="Verdana" w:eastAsia="Verdana" w:hAnsi="Verdana" w:cs="Verdana"/>
          <w:lang w:val="el-GR"/>
        </w:rPr>
      </w:pPr>
      <w:r w:rsidRPr="00E61F0A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1C7B8C" w:rsidRPr="00E61F0A" w:rsidRDefault="001C7B8C">
      <w:pPr>
        <w:spacing w:before="3" w:after="0" w:line="170" w:lineRule="exact"/>
        <w:rPr>
          <w:sz w:val="17"/>
          <w:szCs w:val="17"/>
          <w:lang w:val="el-GR"/>
        </w:rPr>
      </w:pPr>
    </w:p>
    <w:p w:rsidR="001C7B8C" w:rsidRPr="00E61F0A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96A50" w:rsidRDefault="00C96A50" w:rsidP="00C96A50">
      <w:pPr>
        <w:spacing w:after="0" w:line="360" w:lineRule="auto"/>
        <w:ind w:right="58"/>
        <w:jc w:val="both"/>
        <w:rPr>
          <w:sz w:val="20"/>
          <w:szCs w:val="20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Pr="005C1919">
        <w:rPr>
          <w:rFonts w:ascii="Verdana" w:eastAsia="Verdana" w:hAnsi="Verdana" w:cs="Verdana"/>
          <w:lang w:val="el-GR"/>
        </w:rPr>
        <w:t xml:space="preserve"> </w:t>
      </w:r>
      <w:r w:rsidRPr="00C96A50">
        <w:rPr>
          <w:rFonts w:ascii="Verdana" w:eastAsia="Verdana" w:hAnsi="Verdana" w:cs="Verdana"/>
        </w:rPr>
        <w:t>Q</w:t>
      </w:r>
      <w:r w:rsidRPr="00C96A50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μία</w:t>
      </w:r>
      <w:r w:rsidRPr="00C96A50">
        <w:rPr>
          <w:rFonts w:ascii="Verdana" w:eastAsia="Verdana" w:hAnsi="Verdana" w:cs="Verdana"/>
          <w:lang w:val="el-GR"/>
        </w:rPr>
        <w:t xml:space="preserve"> ερασιτέχνης πυγμάχος, άσκησε </w:t>
      </w:r>
      <w:r>
        <w:rPr>
          <w:rFonts w:ascii="Verdana" w:eastAsia="Verdana" w:hAnsi="Verdana" w:cs="Verdana"/>
          <w:lang w:val="el-GR"/>
        </w:rPr>
        <w:t>έφεση</w:t>
      </w:r>
      <w:r w:rsidRPr="00C96A50">
        <w:rPr>
          <w:rFonts w:ascii="Verdana" w:eastAsia="Verdana" w:hAnsi="Verdana" w:cs="Verdana"/>
          <w:lang w:val="el-GR"/>
        </w:rPr>
        <w:t xml:space="preserve"> στ</w:t>
      </w:r>
      <w:r>
        <w:rPr>
          <w:rFonts w:ascii="Verdana" w:eastAsia="Verdana" w:hAnsi="Verdana" w:cs="Verdana"/>
          <w:lang w:val="el-GR"/>
        </w:rPr>
        <w:t>ην</w:t>
      </w:r>
      <w:r w:rsidRPr="00C96A50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Εθνική Επιτροπή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-Ντόπινγκ</w:t>
      </w:r>
      <w:r w:rsidRPr="005C1919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ΕΕΑΝ</w:t>
      </w:r>
      <w:r w:rsidRPr="005C1919">
        <w:rPr>
          <w:rFonts w:ascii="Verdana" w:eastAsia="Verdana" w:hAnsi="Verdana" w:cs="Verdana"/>
          <w:lang w:val="el-GR"/>
        </w:rPr>
        <w:t>)</w:t>
      </w:r>
      <w:r w:rsidRPr="00C96A50">
        <w:rPr>
          <w:rFonts w:ascii="Verdana" w:eastAsia="Verdana" w:hAnsi="Verdana" w:cs="Verdana"/>
          <w:lang w:val="el-GR"/>
        </w:rPr>
        <w:t xml:space="preserve">,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-Ντόπινγκ</w:t>
      </w:r>
      <w:r w:rsidRPr="005C1919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του Ηνωμένου Βασιλείου</w:t>
      </w:r>
      <w:r w:rsidRPr="005C1919">
        <w:rPr>
          <w:rFonts w:ascii="Verdana" w:eastAsia="Verdana" w:hAnsi="Verdana" w:cs="Verdana"/>
          <w:lang w:val="el-GR"/>
        </w:rPr>
        <w:t xml:space="preserve">, όπως </w:t>
      </w:r>
      <w:r>
        <w:rPr>
          <w:rFonts w:ascii="Verdana" w:eastAsia="Verdana" w:hAnsi="Verdana" w:cs="Verdana"/>
          <w:lang w:val="el-GR"/>
        </w:rPr>
        <w:t>υιοθετήθηκε</w:t>
      </w:r>
      <w:r w:rsidRPr="005C1919">
        <w:rPr>
          <w:rFonts w:ascii="Verdana" w:eastAsia="Verdana" w:hAnsi="Verdana" w:cs="Verdana"/>
          <w:lang w:val="el-GR"/>
        </w:rPr>
        <w:t xml:space="preserve"> από την Ουαλική </w:t>
      </w:r>
      <w:r>
        <w:rPr>
          <w:rFonts w:ascii="Verdana" w:eastAsia="Verdana" w:hAnsi="Verdana" w:cs="Verdana"/>
          <w:lang w:val="el-GR"/>
        </w:rPr>
        <w:t>Ε</w:t>
      </w:r>
      <w:r w:rsidRPr="005C1919">
        <w:rPr>
          <w:rFonts w:ascii="Verdana" w:eastAsia="Verdana" w:hAnsi="Verdana" w:cs="Verdana"/>
          <w:lang w:val="el-GR"/>
        </w:rPr>
        <w:t xml:space="preserve">ρασιτεχνική </w:t>
      </w:r>
      <w:r>
        <w:rPr>
          <w:rFonts w:ascii="Verdana" w:eastAsia="Verdana" w:hAnsi="Verdana" w:cs="Verdana"/>
          <w:lang w:val="el-GR"/>
        </w:rPr>
        <w:t>Ομοσπονδία Πυγμαχίας</w:t>
      </w:r>
      <w:r w:rsidRPr="005C1919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ΟΕΟΠ</w:t>
      </w:r>
      <w:r w:rsidRPr="005C1919">
        <w:rPr>
          <w:rFonts w:ascii="Verdana" w:eastAsia="Verdana" w:hAnsi="Verdana" w:cs="Verdana"/>
          <w:lang w:val="el-GR"/>
        </w:rPr>
        <w:t>).</w:t>
      </w:r>
      <w:r w:rsidRPr="00C96A50">
        <w:rPr>
          <w:rFonts w:ascii="Verdana" w:eastAsia="Verdana" w:hAnsi="Verdana" w:cs="Verdana"/>
          <w:lang w:val="el-GR"/>
        </w:rPr>
        <w:t xml:space="preserve"> Το </w:t>
      </w:r>
      <w:r>
        <w:rPr>
          <w:rFonts w:ascii="Verdana" w:eastAsia="Verdana" w:hAnsi="Verdana" w:cs="Verdana"/>
          <w:lang w:val="el-GR"/>
        </w:rPr>
        <w:t>Π</w:t>
      </w:r>
      <w:r w:rsidRPr="00C96A50">
        <w:rPr>
          <w:rFonts w:ascii="Verdana" w:eastAsia="Verdana" w:hAnsi="Verdana" w:cs="Verdana"/>
          <w:lang w:val="el-GR"/>
        </w:rPr>
        <w:t xml:space="preserve">ρωτοβάθμιο </w:t>
      </w:r>
      <w:r>
        <w:rPr>
          <w:rFonts w:ascii="Verdana" w:eastAsia="Verdana" w:hAnsi="Verdana" w:cs="Verdana"/>
          <w:lang w:val="el-GR"/>
        </w:rPr>
        <w:t>Δ</w:t>
      </w:r>
      <w:r w:rsidRPr="00C96A50">
        <w:rPr>
          <w:rFonts w:ascii="Verdana" w:eastAsia="Verdana" w:hAnsi="Verdana" w:cs="Verdana"/>
          <w:lang w:val="el-GR"/>
        </w:rPr>
        <w:t xml:space="preserve">ικαστήριο της </w:t>
      </w:r>
      <w:r>
        <w:rPr>
          <w:rFonts w:ascii="Verdana" w:eastAsia="Verdana" w:hAnsi="Verdana" w:cs="Verdana"/>
          <w:lang w:val="el-GR"/>
        </w:rPr>
        <w:t>ΕΕΑΝ</w:t>
      </w:r>
      <w:r w:rsidRPr="00C96A50">
        <w:rPr>
          <w:rFonts w:ascii="Verdana" w:eastAsia="Verdana" w:hAnsi="Verdana" w:cs="Verdana"/>
          <w:lang w:val="el-GR"/>
        </w:rPr>
        <w:t xml:space="preserve"> επέβαλε ποινή </w:t>
      </w:r>
      <w:r>
        <w:rPr>
          <w:rFonts w:ascii="Verdana" w:eastAsia="Verdana" w:hAnsi="Verdana" w:cs="Verdana"/>
          <w:lang w:val="el-GR"/>
        </w:rPr>
        <w:t xml:space="preserve"> αποκλεισμού </w:t>
      </w:r>
      <w:r w:rsidRPr="00C96A50">
        <w:rPr>
          <w:rFonts w:ascii="Verdana" w:eastAsia="Verdana" w:hAnsi="Verdana" w:cs="Verdana"/>
          <w:lang w:val="el-GR"/>
        </w:rPr>
        <w:t xml:space="preserve">4 ετών </w:t>
      </w:r>
      <w:r w:rsidRPr="005C1919">
        <w:rPr>
          <w:rFonts w:ascii="Verdana" w:eastAsia="Verdana" w:hAnsi="Verdana" w:cs="Verdana"/>
          <w:lang w:val="el-GR"/>
        </w:rPr>
        <w:t xml:space="preserve">για </w:t>
      </w:r>
      <w:r>
        <w:rPr>
          <w:rFonts w:ascii="Verdana" w:eastAsia="Verdana" w:hAnsi="Verdana" w:cs="Verdana"/>
          <w:spacing w:val="2"/>
          <w:lang w:val="el-GR"/>
        </w:rPr>
        <w:t>Π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αραβάσεις </w:t>
      </w:r>
      <w:r w:rsidRPr="002F7FE3">
        <w:rPr>
          <w:rFonts w:ascii="Verdana" w:eastAsia="Verdana" w:hAnsi="Verdana" w:cs="Verdana"/>
          <w:lang w:val="el-GR"/>
        </w:rPr>
        <w:t>τ</w:t>
      </w:r>
      <w:r>
        <w:rPr>
          <w:rFonts w:ascii="Verdana" w:eastAsia="Verdana" w:hAnsi="Verdana" w:cs="Verdana"/>
          <w:lang w:val="el-GR"/>
        </w:rPr>
        <w:t>ων</w:t>
      </w:r>
      <w:r w:rsidRPr="002F7FE3">
        <w:rPr>
          <w:rFonts w:ascii="Verdana" w:eastAsia="Verdana" w:hAnsi="Verdana" w:cs="Verdana"/>
          <w:lang w:val="el-GR"/>
        </w:rPr>
        <w:t xml:space="preserve"> κανόν</w:t>
      </w:r>
      <w:r>
        <w:rPr>
          <w:rFonts w:ascii="Verdana" w:eastAsia="Verdana" w:hAnsi="Verdana" w:cs="Verdana"/>
          <w:lang w:val="el-GR"/>
        </w:rPr>
        <w:t>ων</w:t>
      </w:r>
      <w:r w:rsidRPr="002F7FE3">
        <w:rPr>
          <w:rFonts w:ascii="Verdana" w:eastAsia="Verdana" w:hAnsi="Verdana" w:cs="Verdana"/>
          <w:lang w:val="el-GR"/>
        </w:rPr>
        <w:t xml:space="preserve">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</w:t>
      </w:r>
      <w:r w:rsidRPr="002F7FE3">
        <w:rPr>
          <w:rFonts w:ascii="Verdana" w:eastAsia="Verdana" w:hAnsi="Verdana" w:cs="Verdana"/>
          <w:lang w:val="el-GR"/>
        </w:rPr>
        <w:t>τόπινγκ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2F7FE3">
        <w:rPr>
          <w:rFonts w:ascii="Verdana" w:eastAsia="Verdana" w:hAnsi="Verdana" w:cs="Verdana"/>
          <w:lang w:val="el-GR"/>
        </w:rPr>
        <w:t>)</w:t>
      </w:r>
      <w:r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  <w:lang w:val="el-GR"/>
        </w:rPr>
        <w:t xml:space="preserve">για </w:t>
      </w:r>
      <w:proofErr w:type="spellStart"/>
      <w:r w:rsidRPr="005C1919">
        <w:rPr>
          <w:rFonts w:ascii="Verdana" w:eastAsia="Verdana" w:hAnsi="Verdana" w:cs="Verdana"/>
        </w:rPr>
        <w:t>i</w:t>
      </w:r>
      <w:proofErr w:type="spellEnd"/>
      <w:r w:rsidRPr="005C1919">
        <w:rPr>
          <w:rFonts w:ascii="Verdana" w:eastAsia="Verdana" w:hAnsi="Verdana" w:cs="Verdana"/>
          <w:lang w:val="el-GR"/>
        </w:rPr>
        <w:t xml:space="preserve">) κατοχή </w:t>
      </w:r>
      <w:r>
        <w:rPr>
          <w:rFonts w:ascii="Verdana" w:eastAsia="Verdana" w:hAnsi="Verdana" w:cs="Verdana"/>
          <w:lang w:val="el-GR"/>
        </w:rPr>
        <w:t>Α</w:t>
      </w:r>
      <w:r w:rsidRPr="005C1919">
        <w:rPr>
          <w:rFonts w:ascii="Verdana" w:eastAsia="Verdana" w:hAnsi="Verdana" w:cs="Verdana"/>
          <w:lang w:val="el-GR"/>
        </w:rPr>
        <w:t xml:space="preserve">παγορευμένων </w:t>
      </w:r>
      <w:r>
        <w:rPr>
          <w:rFonts w:ascii="Verdana" w:eastAsia="Verdana" w:hAnsi="Verdana" w:cs="Verdana"/>
          <w:lang w:val="el-GR"/>
        </w:rPr>
        <w:t>Ο</w:t>
      </w:r>
      <w:r w:rsidRPr="005C1919">
        <w:rPr>
          <w:rFonts w:ascii="Verdana" w:eastAsia="Verdana" w:hAnsi="Verdana" w:cs="Verdana"/>
          <w:lang w:val="el-GR"/>
        </w:rPr>
        <w:t>υσιών</w:t>
      </w:r>
      <w:r>
        <w:rPr>
          <w:rFonts w:ascii="Verdana" w:eastAsia="Verdana" w:hAnsi="Verdana" w:cs="Verdana"/>
          <w:lang w:val="el-GR"/>
        </w:rPr>
        <w:t>,</w:t>
      </w:r>
      <w:r w:rsidRPr="005C1919">
        <w:rPr>
          <w:rFonts w:ascii="Verdana" w:eastAsia="Verdana" w:hAnsi="Verdana" w:cs="Verdana"/>
          <w:lang w:val="el-GR"/>
        </w:rPr>
        <w:t xml:space="preserve"> </w:t>
      </w:r>
      <w:r w:rsidRPr="005C1919">
        <w:rPr>
          <w:rFonts w:ascii="Verdana" w:eastAsia="Verdana" w:hAnsi="Verdana" w:cs="Verdana"/>
        </w:rPr>
        <w:t>ii</w:t>
      </w:r>
      <w:r w:rsidRPr="005C1919">
        <w:rPr>
          <w:rFonts w:ascii="Verdana" w:eastAsia="Verdana" w:hAnsi="Verdana" w:cs="Verdana"/>
          <w:lang w:val="el-GR"/>
        </w:rPr>
        <w:t xml:space="preserve">) </w:t>
      </w:r>
      <w:r>
        <w:rPr>
          <w:rFonts w:ascii="Verdana" w:eastAsia="Verdana" w:hAnsi="Verdana" w:cs="Verdana"/>
          <w:lang w:val="el-GR"/>
        </w:rPr>
        <w:t>διακίνηση</w:t>
      </w:r>
      <w:r w:rsidRPr="005C1919">
        <w:rPr>
          <w:rFonts w:ascii="Verdana" w:eastAsia="Verdana" w:hAnsi="Verdana" w:cs="Verdana"/>
          <w:lang w:val="el-GR"/>
        </w:rPr>
        <w:t xml:space="preserve"> ή απόπειρα </w:t>
      </w:r>
      <w:r>
        <w:rPr>
          <w:rFonts w:ascii="Verdana" w:eastAsia="Verdana" w:hAnsi="Verdana" w:cs="Verdana"/>
          <w:lang w:val="el-GR"/>
        </w:rPr>
        <w:t>διακίνηση</w:t>
      </w:r>
      <w:r w:rsidRPr="005C1919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</w:t>
      </w:r>
      <w:r w:rsidRPr="005C1919">
        <w:rPr>
          <w:rFonts w:ascii="Verdana" w:eastAsia="Verdana" w:hAnsi="Verdana" w:cs="Verdana"/>
          <w:lang w:val="el-GR"/>
        </w:rPr>
        <w:t xml:space="preserve">παγορευμένων </w:t>
      </w:r>
      <w:r>
        <w:rPr>
          <w:rFonts w:ascii="Verdana" w:eastAsia="Verdana" w:hAnsi="Verdana" w:cs="Verdana"/>
          <w:lang w:val="el-GR"/>
        </w:rPr>
        <w:t>ο</w:t>
      </w:r>
      <w:r w:rsidRPr="005C1919">
        <w:rPr>
          <w:rFonts w:ascii="Verdana" w:eastAsia="Verdana" w:hAnsi="Verdana" w:cs="Verdana"/>
          <w:lang w:val="el-GR"/>
        </w:rPr>
        <w:t>υσιών</w:t>
      </w:r>
      <w:r>
        <w:rPr>
          <w:rFonts w:ascii="Verdana" w:eastAsia="Verdana" w:hAnsi="Verdana" w:cs="Verdana"/>
          <w:lang w:val="el-GR"/>
        </w:rPr>
        <w:t>,</w:t>
      </w:r>
      <w:r w:rsidRPr="005C1919">
        <w:rPr>
          <w:rFonts w:ascii="Verdana" w:eastAsia="Verdana" w:hAnsi="Verdana" w:cs="Verdana"/>
          <w:lang w:val="el-GR"/>
        </w:rPr>
        <w:t xml:space="preserve"> και </w:t>
      </w:r>
      <w:r w:rsidRPr="005C1919">
        <w:rPr>
          <w:rFonts w:ascii="Verdana" w:eastAsia="Verdana" w:hAnsi="Verdana" w:cs="Verdana"/>
        </w:rPr>
        <w:t>iii</w:t>
      </w:r>
      <w:r w:rsidRPr="005C1919">
        <w:rPr>
          <w:rFonts w:ascii="Verdana" w:eastAsia="Verdana" w:hAnsi="Verdana" w:cs="Verdana"/>
          <w:lang w:val="el-GR"/>
        </w:rPr>
        <w:t xml:space="preserve">) την παροχή βοήθειας, ενθάρρυνσης, υποβοήθησης, συνέργειας ή κάλυψης ή οποιασδήποτε άλλης μορφής συνέργειας που συνεπάγεται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5C1919">
        <w:rPr>
          <w:rFonts w:ascii="Verdana" w:eastAsia="Verdana" w:hAnsi="Verdana" w:cs="Verdana"/>
          <w:lang w:val="el-GR"/>
        </w:rPr>
        <w:t xml:space="preserve"> ή απόπειρα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5C1919">
        <w:rPr>
          <w:rFonts w:ascii="Verdana" w:eastAsia="Verdana" w:hAnsi="Verdana" w:cs="Verdana"/>
          <w:lang w:val="el-GR"/>
        </w:rPr>
        <w:t>.</w:t>
      </w:r>
    </w:p>
    <w:p w:rsidR="001C7B8C" w:rsidRPr="00C96A50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96A50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96A50" w:rsidRDefault="001C7B8C">
      <w:pPr>
        <w:spacing w:before="1" w:after="0" w:line="280" w:lineRule="exact"/>
        <w:rPr>
          <w:sz w:val="28"/>
          <w:szCs w:val="28"/>
          <w:lang w:val="el-GR"/>
        </w:rPr>
      </w:pPr>
    </w:p>
    <w:p w:rsidR="001C7B8C" w:rsidRPr="006A1660" w:rsidRDefault="006A1660" w:rsidP="006A1660">
      <w:pPr>
        <w:spacing w:after="0" w:line="240" w:lineRule="auto"/>
        <w:ind w:right="1836"/>
        <w:jc w:val="both"/>
        <w:rPr>
          <w:rFonts w:ascii="Verdana" w:eastAsia="Verdana" w:hAnsi="Verdana" w:cs="Verdana"/>
          <w:lang w:val="el-GR"/>
        </w:rPr>
      </w:pPr>
      <w:r w:rsidRPr="006A1660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1C7B8C" w:rsidRPr="006A1660" w:rsidRDefault="001C7B8C">
      <w:pPr>
        <w:spacing w:before="3" w:after="0" w:line="170" w:lineRule="exact"/>
        <w:rPr>
          <w:sz w:val="17"/>
          <w:szCs w:val="17"/>
          <w:lang w:val="el-GR"/>
        </w:rPr>
      </w:pPr>
    </w:p>
    <w:p w:rsidR="001C7B8C" w:rsidRPr="006A1660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E61F0A" w:rsidRDefault="006E148C" w:rsidP="006A1660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="00E61F0A" w:rsidRPr="00E61F0A">
        <w:rPr>
          <w:rFonts w:ascii="Verdana" w:eastAsia="Verdana" w:hAnsi="Verdana" w:cs="Verdana"/>
          <w:lang w:val="el-GR"/>
        </w:rPr>
        <w:t xml:space="preserve"> </w:t>
      </w:r>
      <w:r w:rsidR="00E61F0A" w:rsidRPr="00E61F0A">
        <w:rPr>
          <w:rFonts w:ascii="Verdana" w:eastAsia="Verdana" w:hAnsi="Verdana" w:cs="Verdana"/>
        </w:rPr>
        <w:t>Q</w:t>
      </w:r>
      <w:r w:rsidR="00E61F0A" w:rsidRPr="00E61F0A">
        <w:rPr>
          <w:rFonts w:ascii="Verdana" w:eastAsia="Verdana" w:hAnsi="Verdana" w:cs="Verdana"/>
          <w:lang w:val="el-GR"/>
        </w:rPr>
        <w:t xml:space="preserve"> άσκησε έφεση </w:t>
      </w:r>
      <w:r>
        <w:rPr>
          <w:rFonts w:ascii="Verdana" w:eastAsia="Verdana" w:hAnsi="Verdana" w:cs="Verdana"/>
          <w:lang w:val="el-GR"/>
        </w:rPr>
        <w:t xml:space="preserve">στη </w:t>
      </w:r>
      <w:r w:rsidR="00E61F0A" w:rsidRPr="00E61F0A">
        <w:rPr>
          <w:rFonts w:ascii="Verdana" w:eastAsia="Verdana" w:hAnsi="Verdana" w:cs="Verdana"/>
          <w:lang w:val="el-GR"/>
        </w:rPr>
        <w:t>βάσ</w:t>
      </w:r>
      <w:r>
        <w:rPr>
          <w:rFonts w:ascii="Verdana" w:eastAsia="Verdana" w:hAnsi="Verdana" w:cs="Verdana"/>
          <w:lang w:val="el-GR"/>
        </w:rPr>
        <w:t>η του ότι:</w:t>
      </w:r>
      <w:r w:rsidR="00E61F0A" w:rsidRPr="00E61F0A">
        <w:rPr>
          <w:rFonts w:ascii="Verdana" w:eastAsia="Verdana" w:hAnsi="Verdana" w:cs="Verdana"/>
          <w:lang w:val="el-GR"/>
        </w:rPr>
        <w:t xml:space="preserve"> </w:t>
      </w:r>
      <w:proofErr w:type="spellStart"/>
      <w:r w:rsidR="00E61F0A" w:rsidRPr="00E61F0A">
        <w:rPr>
          <w:rFonts w:ascii="Verdana" w:eastAsia="Verdana" w:hAnsi="Verdana" w:cs="Verdana"/>
        </w:rPr>
        <w:t>i</w:t>
      </w:r>
      <w:proofErr w:type="spellEnd"/>
      <w:r w:rsidR="00E61F0A" w:rsidRPr="00E61F0A">
        <w:rPr>
          <w:rFonts w:ascii="Verdana" w:eastAsia="Verdana" w:hAnsi="Verdana" w:cs="Verdana"/>
          <w:lang w:val="el-GR"/>
        </w:rPr>
        <w:t xml:space="preserve">) </w:t>
      </w:r>
      <w:r w:rsidRPr="005C1919">
        <w:rPr>
          <w:rFonts w:ascii="Verdana" w:eastAsia="Verdana" w:hAnsi="Verdana" w:cs="Verdana"/>
          <w:lang w:val="el-GR"/>
        </w:rPr>
        <w:t xml:space="preserve">οι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5C1919">
        <w:rPr>
          <w:rFonts w:ascii="Verdana" w:eastAsia="Verdana" w:hAnsi="Verdana" w:cs="Verdana"/>
          <w:lang w:val="el-GR"/>
        </w:rPr>
        <w:t xml:space="preserve"> δεν ήταν επαρκώς τεκμηριωμένες</w:t>
      </w:r>
      <w:r>
        <w:rPr>
          <w:rFonts w:ascii="Verdana" w:eastAsia="Verdana" w:hAnsi="Verdana" w:cs="Verdana"/>
          <w:lang w:val="el-GR"/>
        </w:rPr>
        <w:t>,</w:t>
      </w:r>
      <w:r w:rsidRPr="005C1919">
        <w:rPr>
          <w:rFonts w:ascii="Verdana" w:eastAsia="Verdana" w:hAnsi="Verdana" w:cs="Verdana"/>
          <w:lang w:val="el-GR"/>
        </w:rPr>
        <w:t xml:space="preserve"> και </w:t>
      </w:r>
      <w:r w:rsidRPr="005C1919">
        <w:rPr>
          <w:rFonts w:ascii="Verdana" w:eastAsia="Verdana" w:hAnsi="Verdana" w:cs="Verdana"/>
        </w:rPr>
        <w:t>ii</w:t>
      </w:r>
      <w:r>
        <w:rPr>
          <w:rFonts w:ascii="Verdana" w:eastAsia="Verdana" w:hAnsi="Verdana" w:cs="Verdana"/>
          <w:lang w:val="el-GR"/>
        </w:rPr>
        <w:t xml:space="preserve">) τα μέλη </w:t>
      </w:r>
      <w:r w:rsidRPr="005C1919">
        <w:rPr>
          <w:rFonts w:ascii="Verdana" w:eastAsia="Verdana" w:hAnsi="Verdana" w:cs="Verdana"/>
          <w:lang w:val="el-GR"/>
        </w:rPr>
        <w:t xml:space="preserve">του πρωτοβάθμιου δικαστηρίου δεν ήταν δικηγόροι και παραπλανήθηκαν από τον </w:t>
      </w:r>
      <w:r>
        <w:rPr>
          <w:rFonts w:ascii="Verdana" w:eastAsia="Verdana" w:hAnsi="Verdana" w:cs="Verdana"/>
          <w:lang w:val="el-GR"/>
        </w:rPr>
        <w:t>Π</w:t>
      </w:r>
      <w:r w:rsidRPr="005C1919">
        <w:rPr>
          <w:rFonts w:ascii="Verdana" w:eastAsia="Verdana" w:hAnsi="Verdana" w:cs="Verdana"/>
          <w:lang w:val="el-GR"/>
        </w:rPr>
        <w:t>ρόεδρο για να πάρουν την απόφασή τους.</w:t>
      </w:r>
      <w:r>
        <w:rPr>
          <w:rFonts w:ascii="Verdana" w:eastAsia="Verdana" w:hAnsi="Verdana" w:cs="Verdana"/>
          <w:lang w:val="el-GR"/>
        </w:rPr>
        <w:t xml:space="preserve"> Η Αθλήτρια</w:t>
      </w:r>
      <w:r w:rsidRPr="00E61F0A">
        <w:rPr>
          <w:rFonts w:ascii="Verdana" w:eastAsia="Verdana" w:hAnsi="Verdana" w:cs="Verdana"/>
          <w:lang w:val="el-GR"/>
        </w:rPr>
        <w:t xml:space="preserve"> </w:t>
      </w:r>
      <w:r w:rsidRPr="00E61F0A">
        <w:rPr>
          <w:rFonts w:ascii="Verdana" w:eastAsia="Verdana" w:hAnsi="Verdana" w:cs="Verdana"/>
        </w:rPr>
        <w:t>Q</w:t>
      </w:r>
      <w:r w:rsidRPr="00E61F0A">
        <w:rPr>
          <w:rFonts w:ascii="Verdana" w:eastAsia="Verdana" w:hAnsi="Verdana" w:cs="Verdana"/>
          <w:lang w:val="el-GR"/>
        </w:rPr>
        <w:t xml:space="preserve"> </w:t>
      </w:r>
      <w:r w:rsidR="00E61F0A" w:rsidRPr="00E61F0A">
        <w:rPr>
          <w:rFonts w:ascii="Verdana" w:eastAsia="Verdana" w:hAnsi="Verdana" w:cs="Verdana"/>
          <w:lang w:val="el-GR"/>
        </w:rPr>
        <w:t xml:space="preserve">ισχυρίστηκε ότι </w:t>
      </w:r>
      <w:r>
        <w:rPr>
          <w:rFonts w:ascii="Verdana" w:eastAsia="Verdana" w:hAnsi="Verdana" w:cs="Verdana"/>
          <w:lang w:val="el-GR"/>
        </w:rPr>
        <w:t>είχε</w:t>
      </w:r>
      <w:r w:rsidR="00E61F0A" w:rsidRPr="00E61F0A">
        <w:rPr>
          <w:rFonts w:ascii="Verdana" w:eastAsia="Verdana" w:hAnsi="Verdana" w:cs="Verdana"/>
          <w:lang w:val="el-GR"/>
        </w:rPr>
        <w:t xml:space="preserve"> ανακληθεί </w:t>
      </w:r>
      <w:r>
        <w:rPr>
          <w:rFonts w:ascii="Verdana" w:eastAsia="Verdana" w:hAnsi="Verdana" w:cs="Verdana"/>
          <w:lang w:val="el-GR"/>
        </w:rPr>
        <w:t xml:space="preserve">η εναντίων της </w:t>
      </w:r>
      <w:r w:rsidR="00E61F0A" w:rsidRPr="00E61F0A">
        <w:rPr>
          <w:rFonts w:ascii="Verdana" w:eastAsia="Verdana" w:hAnsi="Verdana" w:cs="Verdana"/>
          <w:lang w:val="el-GR"/>
        </w:rPr>
        <w:t xml:space="preserve">ποινική δίωξη για αδικήματα σχετικά με την παροχή στεροειδών και ότι δεν υπήρχαν επαρκή αποδεικτικά στοιχεία από οποιονδήποτε μάρτυρα για να τεκμηριωθεί ο ισχυρισμός ότι </w:t>
      </w:r>
      <w:r>
        <w:rPr>
          <w:rFonts w:ascii="Verdana" w:eastAsia="Verdana" w:hAnsi="Verdana" w:cs="Verdana"/>
          <w:lang w:val="el-GR"/>
        </w:rPr>
        <w:t>η</w:t>
      </w:r>
      <w:r w:rsidR="00E61F0A" w:rsidRPr="00E61F0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</w:t>
      </w:r>
      <w:r w:rsidRPr="00E61F0A">
        <w:rPr>
          <w:rFonts w:ascii="Verdana" w:eastAsia="Verdana" w:hAnsi="Verdana" w:cs="Verdana"/>
          <w:lang w:val="el-GR"/>
        </w:rPr>
        <w:t xml:space="preserve"> </w:t>
      </w:r>
      <w:r w:rsidR="00E61F0A" w:rsidRPr="00E61F0A">
        <w:rPr>
          <w:rFonts w:ascii="Verdana" w:eastAsia="Verdana" w:hAnsi="Verdana" w:cs="Verdana"/>
        </w:rPr>
        <w:t>Q</w:t>
      </w:r>
      <w:r w:rsidR="00E61F0A" w:rsidRPr="00E61F0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υπέπεσε σε</w:t>
      </w:r>
      <w:r w:rsidR="00E61F0A" w:rsidRPr="00E61F0A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ΠΚΑΝ,</w:t>
      </w:r>
      <w:r w:rsidR="00E61F0A" w:rsidRPr="00E61F0A">
        <w:rPr>
          <w:rFonts w:ascii="Verdana" w:eastAsia="Verdana" w:hAnsi="Verdana" w:cs="Verdana"/>
          <w:lang w:val="el-GR"/>
        </w:rPr>
        <w:t xml:space="preserve"> τα μόνα αποδεικτικά στοιχεία ήταν </w:t>
      </w:r>
      <w:r w:rsidR="009C5A5D">
        <w:rPr>
          <w:rFonts w:ascii="Verdana" w:eastAsia="Verdana" w:hAnsi="Verdana" w:cs="Verdana"/>
          <w:lang w:val="el-GR"/>
        </w:rPr>
        <w:t>φήμες</w:t>
      </w:r>
      <w:r w:rsidR="00E61F0A" w:rsidRPr="00E61F0A">
        <w:rPr>
          <w:rFonts w:ascii="Verdana" w:eastAsia="Verdana" w:hAnsi="Verdana" w:cs="Verdana"/>
          <w:lang w:val="el-GR"/>
        </w:rPr>
        <w:t xml:space="preserve">. </w:t>
      </w:r>
      <w:r w:rsidR="009C5A5D">
        <w:rPr>
          <w:rFonts w:ascii="Verdana" w:eastAsia="Verdana" w:hAnsi="Verdana" w:cs="Verdana"/>
          <w:lang w:val="el-GR"/>
        </w:rPr>
        <w:t>Η Αθλήτρια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9C5A5D" w:rsidRPr="00E61F0A">
        <w:rPr>
          <w:rFonts w:ascii="Verdana" w:eastAsia="Verdana" w:hAnsi="Verdana" w:cs="Verdana"/>
        </w:rPr>
        <w:t>Q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E61F0A" w:rsidRPr="00E61F0A">
        <w:rPr>
          <w:rFonts w:ascii="Verdana" w:eastAsia="Verdana" w:hAnsi="Verdana" w:cs="Verdana"/>
          <w:lang w:val="el-GR"/>
        </w:rPr>
        <w:t xml:space="preserve">ισχυρίστηκε επίσης ότι ο πρόεδρος της </w:t>
      </w:r>
      <w:r w:rsidR="009C5A5D">
        <w:rPr>
          <w:rFonts w:ascii="Verdana" w:eastAsia="Verdana" w:hAnsi="Verdana" w:cs="Verdana"/>
          <w:lang w:val="el-GR"/>
        </w:rPr>
        <w:t>επιτροπής</w:t>
      </w:r>
      <w:r w:rsidR="00E61F0A" w:rsidRPr="00E61F0A">
        <w:rPr>
          <w:rFonts w:ascii="Verdana" w:eastAsia="Verdana" w:hAnsi="Verdana" w:cs="Verdana"/>
          <w:lang w:val="el-GR"/>
        </w:rPr>
        <w:t xml:space="preserve"> είχε κακώς κατευθύνει τα </w:t>
      </w:r>
      <w:r w:rsidR="009C5A5D">
        <w:rPr>
          <w:rFonts w:ascii="Verdana" w:eastAsia="Verdana" w:hAnsi="Verdana" w:cs="Verdana"/>
          <w:lang w:val="el-GR"/>
        </w:rPr>
        <w:t xml:space="preserve">άλλα </w:t>
      </w:r>
      <w:r w:rsidR="00E61F0A" w:rsidRPr="00E61F0A">
        <w:rPr>
          <w:rFonts w:ascii="Verdana" w:eastAsia="Verdana" w:hAnsi="Verdana" w:cs="Verdana"/>
          <w:lang w:val="el-GR"/>
        </w:rPr>
        <w:t xml:space="preserve">μέλη, τα οποία </w:t>
      </w:r>
      <w:r w:rsidR="009C5A5D">
        <w:rPr>
          <w:rFonts w:ascii="Verdana" w:eastAsia="Verdana" w:hAnsi="Verdana" w:cs="Verdana"/>
          <w:lang w:val="el-GR"/>
        </w:rPr>
        <w:t xml:space="preserve">όπως </w:t>
      </w:r>
      <w:r w:rsidR="00E61F0A" w:rsidRPr="00E61F0A">
        <w:rPr>
          <w:rFonts w:ascii="Verdana" w:eastAsia="Verdana" w:hAnsi="Verdana" w:cs="Verdana"/>
          <w:lang w:val="el-GR"/>
        </w:rPr>
        <w:t xml:space="preserve">δήλωσε ήταν </w:t>
      </w:r>
      <w:r w:rsidR="009C5A5D">
        <w:rPr>
          <w:rFonts w:ascii="Verdana" w:eastAsia="Verdana" w:hAnsi="Verdana" w:cs="Verdana"/>
          <w:lang w:val="el-GR"/>
        </w:rPr>
        <w:t xml:space="preserve">χωρίς </w:t>
      </w:r>
      <w:r w:rsidR="00407C56">
        <w:rPr>
          <w:rFonts w:ascii="Verdana" w:eastAsia="Verdana" w:hAnsi="Verdana" w:cs="Verdana"/>
          <w:lang w:val="el-GR"/>
        </w:rPr>
        <w:t>προσόντα</w:t>
      </w:r>
      <w:r w:rsidR="00E61F0A" w:rsidRPr="00E61F0A">
        <w:rPr>
          <w:rFonts w:ascii="Verdana" w:eastAsia="Verdana" w:hAnsi="Verdana" w:cs="Verdana"/>
          <w:lang w:val="el-GR"/>
        </w:rPr>
        <w:t xml:space="preserve"> και ανεκπαίδευτα, για να πάρουν την απόφασή τους. Το </w:t>
      </w:r>
      <w:r w:rsidR="009C5A5D">
        <w:rPr>
          <w:rFonts w:ascii="Verdana" w:eastAsia="Verdana" w:hAnsi="Verdana" w:cs="Verdana"/>
          <w:lang w:val="el-GR"/>
        </w:rPr>
        <w:t>Π</w:t>
      </w:r>
      <w:r w:rsidR="00E61F0A" w:rsidRPr="00E61F0A">
        <w:rPr>
          <w:rFonts w:ascii="Verdana" w:eastAsia="Verdana" w:hAnsi="Verdana" w:cs="Verdana"/>
          <w:lang w:val="el-GR"/>
        </w:rPr>
        <w:t xml:space="preserve">ρωτοβάθμιο </w:t>
      </w:r>
      <w:r w:rsidR="009C5A5D">
        <w:rPr>
          <w:rFonts w:ascii="Verdana" w:eastAsia="Verdana" w:hAnsi="Verdana" w:cs="Verdana"/>
          <w:lang w:val="el-GR"/>
        </w:rPr>
        <w:t>Δ</w:t>
      </w:r>
      <w:r w:rsidR="00E61F0A" w:rsidRPr="00E61F0A">
        <w:rPr>
          <w:rFonts w:ascii="Verdana" w:eastAsia="Verdana" w:hAnsi="Verdana" w:cs="Verdana"/>
          <w:lang w:val="el-GR"/>
        </w:rPr>
        <w:t xml:space="preserve">ικαστήριο επέβαλε στην </w:t>
      </w:r>
      <w:r w:rsidR="009C5A5D">
        <w:rPr>
          <w:rFonts w:ascii="Verdana" w:eastAsia="Verdana" w:hAnsi="Verdana" w:cs="Verdana"/>
          <w:lang w:val="el-GR"/>
        </w:rPr>
        <w:t>Αθλήτρια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9C5A5D" w:rsidRPr="00E61F0A">
        <w:rPr>
          <w:rFonts w:ascii="Verdana" w:eastAsia="Verdana" w:hAnsi="Verdana" w:cs="Verdana"/>
        </w:rPr>
        <w:t>Q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9C5A5D">
        <w:rPr>
          <w:rFonts w:ascii="Verdana" w:eastAsia="Verdana" w:hAnsi="Verdana" w:cs="Verdana"/>
          <w:lang w:val="el-GR"/>
        </w:rPr>
        <w:t>ποινή αποκλεισμού τεσσάρων ετών</w:t>
      </w:r>
      <w:r w:rsidR="00E61F0A" w:rsidRPr="00E61F0A">
        <w:rPr>
          <w:rFonts w:ascii="Verdana" w:eastAsia="Verdana" w:hAnsi="Verdana" w:cs="Verdana"/>
          <w:lang w:val="el-GR"/>
        </w:rPr>
        <w:t xml:space="preserve">, σημειώνοντας ότι ήταν πολύ νεαρή και υπό τη σημαντική επιρροή του πατέρα της. Το </w:t>
      </w:r>
      <w:r w:rsidR="009C5A5D">
        <w:rPr>
          <w:rFonts w:ascii="Verdana" w:eastAsia="Verdana" w:hAnsi="Verdana" w:cs="Verdana"/>
          <w:lang w:val="el-GR"/>
        </w:rPr>
        <w:t>Δ</w:t>
      </w:r>
      <w:r w:rsidR="00E61F0A" w:rsidRPr="00E61F0A">
        <w:rPr>
          <w:rFonts w:ascii="Verdana" w:eastAsia="Verdana" w:hAnsi="Verdana" w:cs="Verdana"/>
          <w:lang w:val="el-GR"/>
        </w:rPr>
        <w:t xml:space="preserve">ικαστήριο δέχθηκε ότι </w:t>
      </w:r>
      <w:r w:rsidR="009C5A5D">
        <w:rPr>
          <w:rFonts w:ascii="Verdana" w:eastAsia="Verdana" w:hAnsi="Verdana" w:cs="Verdana"/>
          <w:lang w:val="el-GR"/>
        </w:rPr>
        <w:t>η</w:t>
      </w:r>
      <w:r w:rsidR="00E61F0A" w:rsidRPr="00E61F0A">
        <w:rPr>
          <w:rFonts w:ascii="Verdana" w:eastAsia="Verdana" w:hAnsi="Verdana" w:cs="Verdana"/>
          <w:lang w:val="el-GR"/>
        </w:rPr>
        <w:t xml:space="preserve"> </w:t>
      </w:r>
      <w:r w:rsidR="009C5A5D">
        <w:rPr>
          <w:rFonts w:ascii="Verdana" w:eastAsia="Verdana" w:hAnsi="Verdana" w:cs="Verdana"/>
          <w:lang w:val="el-GR"/>
        </w:rPr>
        <w:t>Αθλήτρια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E61F0A" w:rsidRPr="00E61F0A">
        <w:rPr>
          <w:rFonts w:ascii="Verdana" w:eastAsia="Verdana" w:hAnsi="Verdana" w:cs="Verdana"/>
        </w:rPr>
        <w:t>Q</w:t>
      </w:r>
      <w:r w:rsidR="00E61F0A" w:rsidRPr="00E61F0A">
        <w:rPr>
          <w:rFonts w:ascii="Verdana" w:eastAsia="Verdana" w:hAnsi="Verdana" w:cs="Verdana"/>
          <w:lang w:val="el-GR"/>
        </w:rPr>
        <w:t xml:space="preserve"> είχε τις απαραίτητες γνώσεις και έλεγχο των απαγορευμένων ουσιών για να παραβιάσει τα Άρθρα 2.6.1 και 2.7 και έκρινε ότι τόσο </w:t>
      </w:r>
      <w:r w:rsidR="009C5A5D">
        <w:rPr>
          <w:rFonts w:ascii="Verdana" w:eastAsia="Verdana" w:hAnsi="Verdana" w:cs="Verdana"/>
          <w:lang w:val="el-GR"/>
        </w:rPr>
        <w:t>η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9C5A5D">
        <w:rPr>
          <w:rFonts w:ascii="Verdana" w:eastAsia="Verdana" w:hAnsi="Verdana" w:cs="Verdana"/>
          <w:lang w:val="el-GR"/>
        </w:rPr>
        <w:t>Αθλήτρια</w:t>
      </w:r>
      <w:r w:rsidR="009C5A5D" w:rsidRPr="00E61F0A">
        <w:rPr>
          <w:rFonts w:ascii="Verdana" w:eastAsia="Verdana" w:hAnsi="Verdana" w:cs="Verdana"/>
          <w:lang w:val="el-GR"/>
        </w:rPr>
        <w:t xml:space="preserve"> </w:t>
      </w:r>
      <w:r w:rsidR="00E61F0A" w:rsidRPr="00E61F0A">
        <w:rPr>
          <w:rFonts w:ascii="Verdana" w:eastAsia="Verdana" w:hAnsi="Verdana" w:cs="Verdana"/>
        </w:rPr>
        <w:t>Q</w:t>
      </w:r>
      <w:r w:rsidR="00E61F0A" w:rsidRPr="00E61F0A">
        <w:rPr>
          <w:rFonts w:ascii="Verdana" w:eastAsia="Verdana" w:hAnsi="Verdana" w:cs="Verdana"/>
          <w:lang w:val="el-GR"/>
        </w:rPr>
        <w:t xml:space="preserve"> όσο και ο </w:t>
      </w:r>
      <w:r w:rsidR="00E61F0A" w:rsidRPr="00E61F0A">
        <w:rPr>
          <w:rFonts w:ascii="Verdana" w:eastAsia="Verdana" w:hAnsi="Verdana" w:cs="Verdana"/>
          <w:lang w:val="el-GR"/>
        </w:rPr>
        <w:lastRenderedPageBreak/>
        <w:t>πατέρας τ</w:t>
      </w:r>
      <w:r w:rsidR="009C5A5D">
        <w:rPr>
          <w:rFonts w:ascii="Verdana" w:eastAsia="Verdana" w:hAnsi="Verdana" w:cs="Verdana"/>
          <w:lang w:val="el-GR"/>
        </w:rPr>
        <w:t>ης</w:t>
      </w:r>
      <w:r w:rsidR="00E61F0A" w:rsidRPr="00E61F0A">
        <w:rPr>
          <w:rFonts w:ascii="Verdana" w:eastAsia="Verdana" w:hAnsi="Verdana" w:cs="Verdana"/>
          <w:lang w:val="el-GR"/>
        </w:rPr>
        <w:t xml:space="preserve"> πρέπει να είχαν συνεργαστεί και να </w:t>
      </w:r>
      <w:r w:rsidR="009C5A5D">
        <w:rPr>
          <w:rFonts w:ascii="Verdana" w:eastAsia="Verdana" w:hAnsi="Verdana" w:cs="Verdana"/>
          <w:lang w:val="el-GR"/>
        </w:rPr>
        <w:t>είχαν</w:t>
      </w:r>
      <w:r w:rsidR="00E61F0A" w:rsidRPr="00E61F0A">
        <w:rPr>
          <w:rFonts w:ascii="Verdana" w:eastAsia="Verdana" w:hAnsi="Verdana" w:cs="Verdana"/>
          <w:lang w:val="el-GR"/>
        </w:rPr>
        <w:t xml:space="preserve"> πλήρη γνώση του αντίστοιχου ρόλου που </w:t>
      </w:r>
      <w:r w:rsidR="00407C56" w:rsidRPr="00E61F0A">
        <w:rPr>
          <w:rFonts w:ascii="Verdana" w:eastAsia="Verdana" w:hAnsi="Verdana" w:cs="Verdana"/>
          <w:lang w:val="el-GR"/>
        </w:rPr>
        <w:t>διαδραμ</w:t>
      </w:r>
      <w:r w:rsidR="00407C56">
        <w:rPr>
          <w:rFonts w:ascii="Verdana" w:eastAsia="Verdana" w:hAnsi="Verdana" w:cs="Verdana"/>
          <w:lang w:val="el-GR"/>
        </w:rPr>
        <w:t>άτισαν</w:t>
      </w:r>
      <w:r w:rsidR="00E61F0A" w:rsidRPr="00E61F0A">
        <w:rPr>
          <w:rFonts w:ascii="Verdana" w:eastAsia="Verdana" w:hAnsi="Verdana" w:cs="Verdana"/>
          <w:lang w:val="el-GR"/>
        </w:rPr>
        <w:t xml:space="preserve"> οι άλλοι και δέχτηκε ότι και οι δύο Αθλητές παραβίασαν το </w:t>
      </w:r>
      <w:r w:rsidR="00FD6301">
        <w:rPr>
          <w:rFonts w:ascii="Verdana" w:eastAsia="Verdana" w:hAnsi="Verdana" w:cs="Verdana"/>
          <w:lang w:val="el-GR"/>
        </w:rPr>
        <w:t>Ά</w:t>
      </w:r>
      <w:r w:rsidR="00E61F0A" w:rsidRPr="00E61F0A">
        <w:rPr>
          <w:rFonts w:ascii="Verdana" w:eastAsia="Verdana" w:hAnsi="Verdana" w:cs="Verdana"/>
          <w:lang w:val="el-GR"/>
        </w:rPr>
        <w:t>ρθρο 2.8.</w:t>
      </w:r>
    </w:p>
    <w:p w:rsidR="001C7B8C" w:rsidRPr="00E61F0A" w:rsidRDefault="001C7B8C">
      <w:pPr>
        <w:spacing w:before="20" w:after="0" w:line="220" w:lineRule="exact"/>
        <w:rPr>
          <w:lang w:val="el-GR"/>
        </w:rPr>
      </w:pPr>
    </w:p>
    <w:p w:rsidR="001C7B8C" w:rsidRPr="00FB76E2" w:rsidRDefault="00CA1310" w:rsidP="006A1660">
      <w:pPr>
        <w:spacing w:after="0" w:line="360" w:lineRule="auto"/>
        <w:ind w:right="57"/>
        <w:jc w:val="both"/>
        <w:rPr>
          <w:rFonts w:ascii="Verdana" w:eastAsia="Verdana" w:hAnsi="Verdana" w:cs="Verdana"/>
          <w:spacing w:val="-1"/>
          <w:lang w:val="el-GR"/>
        </w:rPr>
      </w:pPr>
      <w:r w:rsidRPr="00CA1310">
        <w:rPr>
          <w:rFonts w:ascii="Verdana" w:eastAsia="Verdana" w:hAnsi="Verdana" w:cs="Verdana"/>
          <w:lang w:val="el-GR"/>
        </w:rPr>
        <w:t>Το Εφετείο διαπίστωσε ότι η Αθλ</w:t>
      </w:r>
      <w:r w:rsidR="00865FCE">
        <w:rPr>
          <w:rFonts w:ascii="Verdana" w:eastAsia="Verdana" w:hAnsi="Verdana" w:cs="Verdana"/>
          <w:lang w:val="el-GR"/>
        </w:rPr>
        <w:t>ήτρια</w:t>
      </w:r>
      <w:r w:rsidRPr="00CA1310">
        <w:rPr>
          <w:rFonts w:ascii="Verdana" w:eastAsia="Verdana" w:hAnsi="Verdana" w:cs="Verdana"/>
          <w:lang w:val="el-GR"/>
        </w:rPr>
        <w:t xml:space="preserve"> </w:t>
      </w:r>
      <w:r w:rsidRPr="00CA1310">
        <w:rPr>
          <w:rFonts w:ascii="Verdana" w:eastAsia="Verdana" w:hAnsi="Verdana" w:cs="Verdana"/>
        </w:rPr>
        <w:t>Q</w:t>
      </w:r>
      <w:r w:rsidRPr="00CA1310">
        <w:rPr>
          <w:rFonts w:ascii="Verdana" w:eastAsia="Verdana" w:hAnsi="Verdana" w:cs="Verdana"/>
          <w:lang w:val="el-GR"/>
        </w:rPr>
        <w:t xml:space="preserve"> είχε ασκήσει το δικαίωμά της να μην αναφέρει τίποτε στην πρώτη </w:t>
      </w:r>
      <w:r w:rsidR="00B83817">
        <w:rPr>
          <w:rFonts w:ascii="Verdana" w:eastAsia="Verdana" w:hAnsi="Verdana" w:cs="Verdana"/>
          <w:lang w:val="el-GR"/>
        </w:rPr>
        <w:t>ακρόαση</w:t>
      </w:r>
      <w:r w:rsidRPr="00CA1310">
        <w:rPr>
          <w:rFonts w:ascii="Verdana" w:eastAsia="Verdana" w:hAnsi="Verdana" w:cs="Verdana"/>
          <w:lang w:val="el-GR"/>
        </w:rPr>
        <w:t xml:space="preserve"> και στην προσφυγή και έκρινε ότι, ελλείψει οποιασδήποτε εύλογης εξήγησης που προσέφερε </w:t>
      </w:r>
      <w:r w:rsidR="00FB76E2" w:rsidRPr="00CA1310">
        <w:rPr>
          <w:rFonts w:ascii="Verdana" w:eastAsia="Verdana" w:hAnsi="Verdana" w:cs="Verdana"/>
          <w:lang w:val="el-GR"/>
        </w:rPr>
        <w:t>η Αθλ</w:t>
      </w:r>
      <w:r w:rsidR="00FB76E2">
        <w:rPr>
          <w:rFonts w:ascii="Verdana" w:eastAsia="Verdana" w:hAnsi="Verdana" w:cs="Verdana"/>
          <w:lang w:val="el-GR"/>
        </w:rPr>
        <w:t>ήτρια</w:t>
      </w:r>
      <w:r w:rsidR="00FB76E2" w:rsidRPr="00FB76E2">
        <w:rPr>
          <w:rFonts w:ascii="Verdana" w:eastAsia="Verdana" w:hAnsi="Verdana" w:cs="Verdana"/>
          <w:lang w:val="el-GR"/>
        </w:rPr>
        <w:t xml:space="preserve"> </w:t>
      </w:r>
      <w:r w:rsidRPr="00CA1310">
        <w:rPr>
          <w:rFonts w:ascii="Verdana" w:eastAsia="Verdana" w:hAnsi="Verdana" w:cs="Verdana"/>
        </w:rPr>
        <w:t>Q</w:t>
      </w:r>
      <w:r w:rsidRPr="00CA1310">
        <w:rPr>
          <w:rFonts w:ascii="Verdana" w:eastAsia="Verdana" w:hAnsi="Verdana" w:cs="Verdana"/>
          <w:lang w:val="el-GR"/>
        </w:rPr>
        <w:t xml:space="preserve">, το Πρωτοδικείο είχε δικαίωμα να διαπιστώσει </w:t>
      </w:r>
      <w:r w:rsidR="00FB76E2">
        <w:rPr>
          <w:rFonts w:ascii="Verdana" w:eastAsia="Verdana" w:hAnsi="Verdana" w:cs="Verdana"/>
          <w:lang w:val="el-GR"/>
        </w:rPr>
        <w:t>ότι οι</w:t>
      </w:r>
      <w:r w:rsidRPr="00CA1310">
        <w:rPr>
          <w:rFonts w:ascii="Verdana" w:eastAsia="Verdana" w:hAnsi="Verdana" w:cs="Verdana"/>
          <w:lang w:val="el-GR"/>
        </w:rPr>
        <w:t xml:space="preserve"> κατηγορίες αποδείχθηκαν.</w:t>
      </w:r>
      <w:r w:rsidR="00FB76E2" w:rsidRPr="00FB76E2">
        <w:rPr>
          <w:rFonts w:ascii="Verdana" w:eastAsia="Verdana" w:hAnsi="Verdana" w:cs="Verdana"/>
          <w:lang w:val="el-GR"/>
        </w:rPr>
        <w:t xml:space="preserve"> </w:t>
      </w:r>
      <w:r w:rsidR="00FB76E2" w:rsidRPr="00CA1310">
        <w:rPr>
          <w:rFonts w:ascii="Verdana" w:eastAsia="Verdana" w:hAnsi="Verdana" w:cs="Verdana"/>
          <w:lang w:val="el-GR"/>
        </w:rPr>
        <w:t xml:space="preserve">Σε αντίθεση με τις ποινικές διώξεις για καταχρήσεις ναρκωτικών, οι παραβιάσεις </w:t>
      </w:r>
      <w:r w:rsidR="00FB76E2">
        <w:rPr>
          <w:rFonts w:ascii="Verdana" w:eastAsia="Verdana" w:hAnsi="Verdana" w:cs="Verdana"/>
          <w:lang w:val="el-GR"/>
        </w:rPr>
        <w:t>των</w:t>
      </w:r>
      <w:r w:rsidR="00FB76E2" w:rsidRPr="00CA1310">
        <w:rPr>
          <w:rFonts w:ascii="Verdana" w:eastAsia="Verdana" w:hAnsi="Verdana" w:cs="Verdana"/>
          <w:lang w:val="el-GR"/>
        </w:rPr>
        <w:t xml:space="preserve"> </w:t>
      </w:r>
      <w:r w:rsidR="00FB76E2">
        <w:rPr>
          <w:rFonts w:ascii="Verdana" w:eastAsia="Verdana" w:hAnsi="Verdana" w:cs="Verdana"/>
          <w:lang w:val="el-GR"/>
        </w:rPr>
        <w:t>ΑΝΚ</w:t>
      </w:r>
      <w:r w:rsidR="00FB76E2" w:rsidRPr="00CA1310">
        <w:rPr>
          <w:rFonts w:ascii="Verdana" w:eastAsia="Verdana" w:hAnsi="Verdana" w:cs="Verdana"/>
          <w:lang w:val="el-GR"/>
        </w:rPr>
        <w:t xml:space="preserve"> αποτελούν μέρος του αστικού δικαίου και οι κανόνες αποδείξεων εί</w:t>
      </w:r>
      <w:r w:rsidR="00FB76E2">
        <w:rPr>
          <w:rFonts w:ascii="Verdana" w:eastAsia="Verdana" w:hAnsi="Verdana" w:cs="Verdana"/>
          <w:lang w:val="el-GR"/>
        </w:rPr>
        <w:t>ναι πολύ λιγότερο περιοριστικοί,</w:t>
      </w:r>
      <w:r w:rsidR="00FB76E2" w:rsidRPr="00CA1310">
        <w:rPr>
          <w:rFonts w:ascii="Verdana" w:eastAsia="Verdana" w:hAnsi="Verdana" w:cs="Verdana"/>
          <w:lang w:val="el-GR"/>
        </w:rPr>
        <w:t xml:space="preserve"> το δικαστήριο είναι σε θέση να αντλεί συμπεράσματα και συμπεράσματα από αποδεικτικά στοιχεία δεύτερης χρήσης, ιδίως όταν οι κατηγορούμενοι δεν επιδιώκουν να τ</w:t>
      </w:r>
      <w:r w:rsidR="00FB76E2">
        <w:rPr>
          <w:rFonts w:ascii="Verdana" w:eastAsia="Verdana" w:hAnsi="Verdana" w:cs="Verdana"/>
          <w:lang w:val="el-GR"/>
        </w:rPr>
        <w:t>α</w:t>
      </w:r>
      <w:r w:rsidR="00FB76E2" w:rsidRPr="00CA1310">
        <w:rPr>
          <w:rFonts w:ascii="Verdana" w:eastAsia="Verdana" w:hAnsi="Verdana" w:cs="Verdana"/>
          <w:lang w:val="el-GR"/>
        </w:rPr>
        <w:t xml:space="preserve"> αμφισβητήσουν. </w:t>
      </w:r>
      <w:r w:rsidRPr="00CA1310">
        <w:rPr>
          <w:rFonts w:ascii="Verdana" w:eastAsia="Verdana" w:hAnsi="Verdana" w:cs="Verdana"/>
          <w:lang w:val="el-GR"/>
        </w:rPr>
        <w:t xml:space="preserve">Σε σχέση με τον ισχυρισμό ότι η ειδική ομάδα ήταν </w:t>
      </w:r>
      <w:r w:rsidR="00FB76E2">
        <w:rPr>
          <w:rFonts w:ascii="Verdana" w:eastAsia="Verdana" w:hAnsi="Verdana" w:cs="Verdana"/>
          <w:lang w:val="el-GR"/>
        </w:rPr>
        <w:t>χωρίς προσόντα</w:t>
      </w:r>
      <w:r w:rsidRPr="00CA1310">
        <w:rPr>
          <w:rFonts w:ascii="Verdana" w:eastAsia="Verdana" w:hAnsi="Verdana" w:cs="Verdana"/>
          <w:lang w:val="el-GR"/>
        </w:rPr>
        <w:t xml:space="preserve"> και </w:t>
      </w:r>
      <w:r w:rsidR="00FB76E2">
        <w:rPr>
          <w:rFonts w:ascii="Verdana" w:eastAsia="Verdana" w:hAnsi="Verdana" w:cs="Verdana"/>
          <w:lang w:val="el-GR"/>
        </w:rPr>
        <w:t>παραπλανήθηκε</w:t>
      </w:r>
      <w:r w:rsidRPr="00CA1310">
        <w:rPr>
          <w:rFonts w:ascii="Verdana" w:eastAsia="Verdana" w:hAnsi="Verdana" w:cs="Verdana"/>
          <w:lang w:val="el-GR"/>
        </w:rPr>
        <w:t xml:space="preserve">, το </w:t>
      </w:r>
      <w:r w:rsidR="00FB76E2">
        <w:rPr>
          <w:rFonts w:ascii="Verdana" w:eastAsia="Verdana" w:hAnsi="Verdana" w:cs="Verdana"/>
          <w:lang w:val="el-GR"/>
        </w:rPr>
        <w:t>Δ</w:t>
      </w:r>
      <w:r w:rsidRPr="00CA1310">
        <w:rPr>
          <w:rFonts w:ascii="Verdana" w:eastAsia="Verdana" w:hAnsi="Verdana" w:cs="Verdana"/>
          <w:lang w:val="el-GR"/>
        </w:rPr>
        <w:t xml:space="preserve">ικαστήριο έκρινε ότι ο ισχυρισμός αυτός είναι εσφαλμένος. Το Δικαστήριο διαπίστωσε ότι το Πρωτοδικείο συγκροτήθηκε σύμφωνα με τους κανόνες του </w:t>
      </w:r>
      <w:r w:rsidR="00FB76E2">
        <w:rPr>
          <w:rFonts w:ascii="Verdana" w:eastAsia="Verdana" w:hAnsi="Verdana" w:cs="Verdana"/>
          <w:lang w:val="el-GR"/>
        </w:rPr>
        <w:t>ΕΕΑΝ</w:t>
      </w:r>
      <w:r w:rsidRPr="00CA1310">
        <w:rPr>
          <w:rFonts w:ascii="Verdana" w:eastAsia="Verdana" w:hAnsi="Verdana" w:cs="Verdana"/>
          <w:lang w:val="el-GR"/>
        </w:rPr>
        <w:t xml:space="preserve">. Το Δικαστήριο διαπίστωσε επίσης ότι, όπως αναφέρει ο Κανονισμός, η Αθλητής </w:t>
      </w:r>
      <w:r w:rsidRPr="00CA1310">
        <w:rPr>
          <w:rFonts w:ascii="Verdana" w:eastAsia="Verdana" w:hAnsi="Verdana" w:cs="Verdana"/>
        </w:rPr>
        <w:t>Q</w:t>
      </w:r>
      <w:r w:rsidRPr="00CA1310">
        <w:rPr>
          <w:rFonts w:ascii="Verdana" w:eastAsia="Verdana" w:hAnsi="Verdana" w:cs="Verdana"/>
          <w:lang w:val="el-GR"/>
        </w:rPr>
        <w:t xml:space="preserve"> θα μπορούσε να ασκήσει το δικαίωμά της να αντιταχθεί στον διορισμό οποιουδήποτε μέλους της </w:t>
      </w:r>
      <w:r w:rsidR="00407C56">
        <w:rPr>
          <w:rFonts w:ascii="Verdana" w:eastAsia="Verdana" w:hAnsi="Verdana" w:cs="Verdana"/>
          <w:lang w:val="el-GR"/>
        </w:rPr>
        <w:t>Επιτροπής</w:t>
      </w:r>
      <w:r w:rsidRPr="00CA1310">
        <w:rPr>
          <w:rFonts w:ascii="Verdana" w:eastAsia="Verdana" w:hAnsi="Verdana" w:cs="Verdana"/>
          <w:lang w:val="el-GR"/>
        </w:rPr>
        <w:t>, αλλά δεν το έπραξε. Ως εκ τούτου, το Δικαστήριο αποδέχθηκε ότι η προσέγγιση του Πρωτοδικείου σχετικά με τα αποδεικτικά στοιχεία ήταν κατάλληλη και απέρριψε την προσφυγή.</w:t>
      </w:r>
    </w:p>
    <w:p w:rsidR="001C7B8C" w:rsidRPr="00CA1310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A1310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A1310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A1310" w:rsidRDefault="001C7B8C">
      <w:pPr>
        <w:spacing w:before="1" w:after="0" w:line="280" w:lineRule="exact"/>
        <w:rPr>
          <w:sz w:val="28"/>
          <w:szCs w:val="28"/>
          <w:lang w:val="el-GR"/>
        </w:rPr>
      </w:pPr>
    </w:p>
    <w:p w:rsidR="001C7B8C" w:rsidRPr="008657C9" w:rsidRDefault="006A1660" w:rsidP="006A1660">
      <w:pPr>
        <w:spacing w:after="0" w:line="240" w:lineRule="auto"/>
        <w:ind w:right="1836"/>
        <w:jc w:val="both"/>
        <w:rPr>
          <w:rFonts w:ascii="Verdana" w:eastAsia="Verdana" w:hAnsi="Verdana" w:cs="Verdana"/>
          <w:lang w:val="el-GR"/>
        </w:rPr>
      </w:pPr>
      <w:r w:rsidRPr="008657C9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1C7B8C" w:rsidRPr="008657C9" w:rsidRDefault="001C7B8C">
      <w:pPr>
        <w:spacing w:before="6" w:after="0" w:line="170" w:lineRule="exact"/>
        <w:rPr>
          <w:sz w:val="17"/>
          <w:szCs w:val="17"/>
          <w:lang w:val="el-GR"/>
        </w:rPr>
      </w:pPr>
    </w:p>
    <w:p w:rsidR="001C7B8C" w:rsidRPr="008657C9" w:rsidRDefault="001C7B8C">
      <w:pPr>
        <w:spacing w:after="0" w:line="200" w:lineRule="exact"/>
        <w:rPr>
          <w:sz w:val="20"/>
          <w:szCs w:val="20"/>
          <w:lang w:val="el-GR"/>
        </w:rPr>
      </w:pPr>
    </w:p>
    <w:p w:rsidR="001C7B8C" w:rsidRPr="00CB517A" w:rsidRDefault="00407C56" w:rsidP="006A1660">
      <w:pPr>
        <w:tabs>
          <w:tab w:val="left" w:pos="820"/>
        </w:tabs>
        <w:spacing w:after="0" w:line="359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  <w:r w:rsidRPr="00CB517A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CB517A">
        <w:rPr>
          <w:rFonts w:ascii="Times New Roman" w:eastAsia="Times New Roman" w:hAnsi="Times New Roman" w:cs="Times New Roman"/>
          <w:lang w:val="el-GR"/>
        </w:rPr>
        <w:tab/>
      </w:r>
      <w:r w:rsidR="00CB517A" w:rsidRPr="00CB517A">
        <w:rPr>
          <w:rFonts w:ascii="Verdana" w:eastAsia="Verdana" w:hAnsi="Verdana" w:cs="Verdana"/>
          <w:lang w:val="el-GR"/>
        </w:rPr>
        <w:t xml:space="preserve">Εάν ένας Αθλητής ασκήσει το δικαίωμά του να μην αναφέρει τίποτα σε απάντηση σε </w:t>
      </w:r>
      <w:r w:rsidR="00CB517A">
        <w:rPr>
          <w:rFonts w:ascii="Verdana" w:eastAsia="Verdana" w:hAnsi="Verdana" w:cs="Verdana"/>
          <w:lang w:val="el-GR"/>
        </w:rPr>
        <w:t xml:space="preserve">μια </w:t>
      </w:r>
      <w:r w:rsidR="00CB517A" w:rsidRPr="00CB517A">
        <w:rPr>
          <w:rFonts w:ascii="Verdana" w:eastAsia="Verdana" w:hAnsi="Verdana" w:cs="Verdana"/>
          <w:lang w:val="el-GR"/>
        </w:rPr>
        <w:t xml:space="preserve">κατηγορία για </w:t>
      </w:r>
      <w:r w:rsidR="00CB517A">
        <w:rPr>
          <w:rFonts w:ascii="Verdana" w:eastAsia="Verdana" w:hAnsi="Verdana" w:cs="Verdana"/>
          <w:spacing w:val="-1"/>
          <w:lang w:val="el-GR"/>
        </w:rPr>
        <w:t>ΠΚΑΝ</w:t>
      </w:r>
      <w:r w:rsidR="00CB517A" w:rsidRPr="00CB517A">
        <w:rPr>
          <w:rFonts w:ascii="Verdana" w:eastAsia="Verdana" w:hAnsi="Verdana" w:cs="Verdana"/>
          <w:lang w:val="el-GR"/>
        </w:rPr>
        <w:t>, το Δικαστήριο θα έχει το δικαίωμα να συμπεράνει και να διαπιστώσει ότι δεν υπάρχει εύλογη υπεράσπιση ή αμφισβήτηση των προσκομισθέντων αποδεικτικών στοιχείων και να εξαγάγει τα κατάλληλα συμπεράσματα.</w:t>
      </w:r>
    </w:p>
    <w:p w:rsidR="001C7B8C" w:rsidRPr="00CB517A" w:rsidRDefault="001C7B8C" w:rsidP="006A1660">
      <w:pPr>
        <w:spacing w:after="0" w:line="200" w:lineRule="exact"/>
        <w:rPr>
          <w:sz w:val="20"/>
          <w:szCs w:val="20"/>
          <w:lang w:val="el-GR"/>
        </w:rPr>
      </w:pPr>
    </w:p>
    <w:p w:rsidR="001C7B8C" w:rsidRPr="00CB517A" w:rsidRDefault="001C7B8C" w:rsidP="006A1660">
      <w:pPr>
        <w:spacing w:before="2" w:after="0" w:line="200" w:lineRule="exact"/>
        <w:rPr>
          <w:sz w:val="20"/>
          <w:szCs w:val="20"/>
          <w:lang w:val="el-GR"/>
        </w:rPr>
      </w:pPr>
    </w:p>
    <w:p w:rsidR="001C7B8C" w:rsidRPr="00CB517A" w:rsidRDefault="00407C56" w:rsidP="006A1660">
      <w:pPr>
        <w:tabs>
          <w:tab w:val="left" w:pos="820"/>
        </w:tabs>
        <w:spacing w:after="0" w:line="358" w:lineRule="auto"/>
        <w:ind w:left="360" w:right="58" w:hanging="360"/>
        <w:jc w:val="both"/>
        <w:rPr>
          <w:rFonts w:ascii="Verdana" w:eastAsia="Verdana" w:hAnsi="Verdana" w:cs="Verdana"/>
          <w:lang w:val="el-GR"/>
        </w:rPr>
      </w:pPr>
      <w:r w:rsidRPr="009B6C1D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9B6C1D">
        <w:rPr>
          <w:rFonts w:ascii="Times New Roman" w:eastAsia="Times New Roman" w:hAnsi="Times New Roman" w:cs="Times New Roman"/>
          <w:lang w:val="el-GR"/>
        </w:rPr>
        <w:tab/>
      </w:r>
      <w:r w:rsidR="00CB517A" w:rsidRPr="00CB517A">
        <w:rPr>
          <w:rFonts w:ascii="Verdana" w:eastAsia="Verdana" w:hAnsi="Verdana" w:cs="Verdana"/>
          <w:spacing w:val="-1"/>
          <w:lang w:val="el-GR"/>
        </w:rPr>
        <w:t xml:space="preserve">Το γεγονός ότι οι </w:t>
      </w:r>
      <w:r w:rsidR="009B6C1D">
        <w:rPr>
          <w:rFonts w:ascii="Verdana" w:eastAsia="Verdana" w:hAnsi="Verdana" w:cs="Verdana"/>
          <w:spacing w:val="-1"/>
          <w:lang w:val="el-GR"/>
        </w:rPr>
        <w:t>ποινικές</w:t>
      </w:r>
      <w:r w:rsidR="00CB517A" w:rsidRPr="00CB517A">
        <w:rPr>
          <w:rFonts w:ascii="Verdana" w:eastAsia="Verdana" w:hAnsi="Verdana" w:cs="Verdana"/>
          <w:spacing w:val="-1"/>
          <w:lang w:val="el-GR"/>
        </w:rPr>
        <w:t xml:space="preserve"> κατηγορίες σχετικά με την κατάχρηση </w:t>
      </w:r>
      <w:r w:rsidR="009B6C1D">
        <w:rPr>
          <w:rFonts w:ascii="Verdana" w:eastAsia="Verdana" w:hAnsi="Verdana" w:cs="Verdana"/>
          <w:spacing w:val="-1"/>
          <w:lang w:val="el-GR"/>
        </w:rPr>
        <w:lastRenderedPageBreak/>
        <w:t>φαρμάκων</w:t>
      </w:r>
      <w:r w:rsidR="00CB517A" w:rsidRPr="00CB517A">
        <w:rPr>
          <w:rFonts w:ascii="Verdana" w:eastAsia="Verdana" w:hAnsi="Verdana" w:cs="Verdana"/>
          <w:spacing w:val="-1"/>
          <w:lang w:val="el-GR"/>
        </w:rPr>
        <w:t xml:space="preserve"> δεν είναι επιτυχείς (ή δεν επιδιώκονται) δεν εμποδίζει την </w:t>
      </w:r>
      <w:r w:rsidR="009B6C1D" w:rsidRPr="00473397">
        <w:rPr>
          <w:rFonts w:ascii="Verdana" w:eastAsia="Verdana" w:hAnsi="Verdana" w:cs="Verdana"/>
          <w:spacing w:val="-1"/>
          <w:lang w:val="el-GR"/>
        </w:rPr>
        <w:t xml:space="preserve">ευθύνη </w:t>
      </w:r>
      <w:r w:rsidR="009B6C1D">
        <w:rPr>
          <w:rFonts w:ascii="Verdana" w:eastAsia="Verdana" w:hAnsi="Verdana" w:cs="Verdana"/>
          <w:spacing w:val="-1"/>
          <w:lang w:val="el-GR"/>
        </w:rPr>
        <w:t>συμμόρφωσης</w:t>
      </w:r>
      <w:r w:rsidR="009B6C1D" w:rsidRPr="00473397">
        <w:rPr>
          <w:rFonts w:ascii="Verdana" w:eastAsia="Verdana" w:hAnsi="Verdana" w:cs="Verdana"/>
          <w:spacing w:val="-1"/>
          <w:lang w:val="el-GR"/>
        </w:rPr>
        <w:t xml:space="preserve"> </w:t>
      </w:r>
      <w:r w:rsidR="00CB517A" w:rsidRPr="00CB517A">
        <w:rPr>
          <w:rFonts w:ascii="Verdana" w:eastAsia="Verdana" w:hAnsi="Verdana" w:cs="Verdana"/>
          <w:spacing w:val="-1"/>
          <w:lang w:val="el-GR"/>
        </w:rPr>
        <w:t xml:space="preserve">βάσει </w:t>
      </w:r>
      <w:r w:rsidR="009B6C1D">
        <w:rPr>
          <w:rFonts w:ascii="Verdana" w:eastAsia="Verdana" w:hAnsi="Verdana" w:cs="Verdana"/>
          <w:spacing w:val="-1"/>
          <w:lang w:val="el-GR"/>
        </w:rPr>
        <w:t>των ΑΝΚΗΒ,</w:t>
      </w:r>
      <w:r w:rsidR="00CB517A" w:rsidRPr="00CB517A">
        <w:rPr>
          <w:rFonts w:ascii="Verdana" w:eastAsia="Verdana" w:hAnsi="Verdana" w:cs="Verdana"/>
          <w:spacing w:val="-1"/>
          <w:lang w:val="el-GR"/>
        </w:rPr>
        <w:t xml:space="preserve"> </w:t>
      </w:r>
      <w:r w:rsidR="009B6C1D" w:rsidRPr="00473397">
        <w:rPr>
          <w:rFonts w:ascii="Verdana" w:eastAsia="Verdana" w:hAnsi="Verdana" w:cs="Verdana"/>
          <w:spacing w:val="-1"/>
          <w:lang w:val="el-GR"/>
        </w:rPr>
        <w:t>οι κανόνες απόδειξ</w:t>
      </w:r>
      <w:r w:rsidR="009B6C1D">
        <w:rPr>
          <w:rFonts w:ascii="Verdana" w:eastAsia="Verdana" w:hAnsi="Verdana" w:cs="Verdana"/>
          <w:spacing w:val="-1"/>
          <w:lang w:val="el-GR"/>
        </w:rPr>
        <w:t>ης</w:t>
      </w:r>
      <w:r w:rsidR="009B6C1D" w:rsidRPr="00473397">
        <w:rPr>
          <w:rFonts w:ascii="Verdana" w:eastAsia="Verdana" w:hAnsi="Verdana" w:cs="Verdana"/>
          <w:spacing w:val="-1"/>
          <w:lang w:val="el-GR"/>
        </w:rPr>
        <w:t xml:space="preserve"> και το επίπεδο απόδειξ</w:t>
      </w:r>
      <w:r w:rsidR="009B6C1D">
        <w:rPr>
          <w:rFonts w:ascii="Verdana" w:eastAsia="Verdana" w:hAnsi="Verdana" w:cs="Verdana"/>
          <w:spacing w:val="-1"/>
          <w:lang w:val="el-GR"/>
        </w:rPr>
        <w:t>ης είναι διαφορετικά</w:t>
      </w:r>
      <w:r w:rsidR="00CB517A" w:rsidRPr="00CB517A">
        <w:rPr>
          <w:rFonts w:ascii="Verdana" w:eastAsia="Verdana" w:hAnsi="Verdana" w:cs="Verdana"/>
          <w:spacing w:val="-1"/>
          <w:lang w:val="el-GR"/>
        </w:rPr>
        <w:t>.</w:t>
      </w:r>
      <w:r w:rsidR="009B6C1D" w:rsidRPr="009B6C1D">
        <w:rPr>
          <w:rFonts w:ascii="Verdana" w:eastAsia="Verdana" w:hAnsi="Verdana" w:cs="Verdana"/>
          <w:spacing w:val="-1"/>
          <w:lang w:val="el-GR"/>
        </w:rPr>
        <w:t xml:space="preserve"> </w:t>
      </w:r>
    </w:p>
    <w:p w:rsidR="001C7B8C" w:rsidRPr="00CB517A" w:rsidRDefault="001C7B8C" w:rsidP="006A1660">
      <w:pPr>
        <w:spacing w:after="0" w:line="200" w:lineRule="exact"/>
        <w:rPr>
          <w:sz w:val="20"/>
          <w:szCs w:val="20"/>
          <w:lang w:val="el-GR"/>
        </w:rPr>
      </w:pPr>
    </w:p>
    <w:p w:rsidR="001C7B8C" w:rsidRPr="00CB517A" w:rsidRDefault="001C7B8C" w:rsidP="006A1660">
      <w:pPr>
        <w:spacing w:before="4" w:after="0" w:line="200" w:lineRule="exact"/>
        <w:rPr>
          <w:sz w:val="20"/>
          <w:szCs w:val="20"/>
          <w:lang w:val="el-GR"/>
        </w:rPr>
      </w:pPr>
    </w:p>
    <w:p w:rsidR="001C7B8C" w:rsidRDefault="00407C56" w:rsidP="006A1660">
      <w:pPr>
        <w:tabs>
          <w:tab w:val="left" w:pos="820"/>
        </w:tabs>
        <w:spacing w:after="0" w:line="358" w:lineRule="auto"/>
        <w:ind w:left="360" w:right="61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216F24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216F24">
        <w:rPr>
          <w:rFonts w:ascii="Times New Roman" w:eastAsia="Times New Roman" w:hAnsi="Times New Roman" w:cs="Times New Roman"/>
          <w:lang w:val="el-GR"/>
        </w:rPr>
        <w:tab/>
      </w:r>
      <w:r w:rsidR="009B6C1D" w:rsidRPr="009B6C1D">
        <w:rPr>
          <w:rFonts w:ascii="Verdana" w:eastAsia="Verdana" w:hAnsi="Verdana" w:cs="Verdana"/>
          <w:spacing w:val="-1"/>
          <w:lang w:val="el-GR"/>
        </w:rPr>
        <w:t xml:space="preserve">Οι κανόνες αποδείξεων σε υποθέσεις </w:t>
      </w:r>
      <w:r w:rsidR="00216F24">
        <w:rPr>
          <w:rFonts w:ascii="Verdana" w:eastAsia="Verdana" w:hAnsi="Verdana" w:cs="Verdana"/>
          <w:spacing w:val="-1"/>
          <w:lang w:val="el-GR"/>
        </w:rPr>
        <w:t>ΑΝΚ</w:t>
      </w:r>
      <w:r w:rsidR="009B6C1D" w:rsidRPr="009B6C1D">
        <w:rPr>
          <w:rFonts w:ascii="Verdana" w:eastAsia="Verdana" w:hAnsi="Verdana" w:cs="Verdana"/>
          <w:spacing w:val="-1"/>
          <w:lang w:val="el-GR"/>
        </w:rPr>
        <w:t xml:space="preserve"> είναι πολύ διαφορετικο</w:t>
      </w:r>
      <w:r w:rsidR="00216F24">
        <w:rPr>
          <w:rFonts w:ascii="Verdana" w:eastAsia="Verdana" w:hAnsi="Verdana" w:cs="Verdana"/>
          <w:spacing w:val="-1"/>
          <w:lang w:val="el-GR"/>
        </w:rPr>
        <w:t>ί (και πολύ πιο χαλαροί) από ό</w:t>
      </w:r>
      <w:r w:rsidR="009B6C1D" w:rsidRPr="009B6C1D">
        <w:rPr>
          <w:rFonts w:ascii="Verdana" w:eastAsia="Verdana" w:hAnsi="Verdana" w:cs="Verdana"/>
          <w:spacing w:val="-1"/>
          <w:lang w:val="el-GR"/>
        </w:rPr>
        <w:t xml:space="preserve">τι στις ποινικές διώξεις βάσει του γενικού νόμου. Οι αθλητές πρέπει να είναι προσεκτικοί για να μην αμφισβητούν αποδεικτικά στοιχεία αν επιθυμούν να </w:t>
      </w:r>
      <w:r w:rsidR="00216F24">
        <w:rPr>
          <w:rFonts w:ascii="Verdana" w:eastAsia="Verdana" w:hAnsi="Verdana" w:cs="Verdana"/>
          <w:spacing w:val="-1"/>
          <w:lang w:val="el-GR"/>
        </w:rPr>
        <w:t>τα προσβάλουν</w:t>
      </w:r>
      <w:r w:rsidR="009B6C1D" w:rsidRPr="009B6C1D">
        <w:rPr>
          <w:rFonts w:ascii="Verdana" w:eastAsia="Verdana" w:hAnsi="Verdana" w:cs="Verdana"/>
          <w:spacing w:val="-1"/>
          <w:lang w:val="el-GR"/>
        </w:rPr>
        <w:t>.</w:t>
      </w:r>
    </w:p>
    <w:p w:rsidR="001B037D" w:rsidRDefault="001B037D" w:rsidP="006A1660">
      <w:pPr>
        <w:tabs>
          <w:tab w:val="left" w:pos="820"/>
        </w:tabs>
        <w:spacing w:after="0" w:line="358" w:lineRule="auto"/>
        <w:ind w:left="360" w:right="61" w:hanging="360"/>
        <w:jc w:val="both"/>
        <w:rPr>
          <w:rFonts w:ascii="Verdana" w:eastAsia="Verdana" w:hAnsi="Verdana" w:cs="Verdana"/>
          <w:spacing w:val="-1"/>
          <w:lang w:val="el-GR"/>
        </w:rPr>
      </w:pPr>
    </w:p>
    <w:p w:rsidR="001B037D" w:rsidRPr="009B6C1D" w:rsidRDefault="001B037D" w:rsidP="006A1660">
      <w:pPr>
        <w:tabs>
          <w:tab w:val="left" w:pos="820"/>
        </w:tabs>
        <w:spacing w:after="0" w:line="358" w:lineRule="auto"/>
        <w:ind w:left="360" w:right="61" w:hanging="360"/>
        <w:jc w:val="both"/>
        <w:rPr>
          <w:rFonts w:ascii="Verdana" w:eastAsia="Verdana" w:hAnsi="Verdana" w:cs="Verdana"/>
          <w:lang w:val="el-GR"/>
        </w:rPr>
      </w:pPr>
      <w:r w:rsidRPr="001B037D">
        <w:rPr>
          <w:rFonts w:ascii="Verdana" w:eastAsia="Verdana" w:hAnsi="Verdana" w:cs="Verdana"/>
          <w:noProof/>
          <w:spacing w:val="-1"/>
          <w:lang w:val="el-GR"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-201599</wp:posOffset>
            </wp:positionH>
            <wp:positionV relativeFrom="paragraph">
              <wp:posOffset>4101437</wp:posOffset>
            </wp:positionV>
            <wp:extent cx="5737695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037D" w:rsidRPr="009B6C1D" w:rsidSect="00A1560B">
      <w:pgSz w:w="12240" w:h="15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C7B8C"/>
    <w:rsid w:val="000E1347"/>
    <w:rsid w:val="001B037D"/>
    <w:rsid w:val="001C7B8C"/>
    <w:rsid w:val="00216F24"/>
    <w:rsid w:val="002E6605"/>
    <w:rsid w:val="00407C56"/>
    <w:rsid w:val="005C1919"/>
    <w:rsid w:val="006A1660"/>
    <w:rsid w:val="006E148C"/>
    <w:rsid w:val="006E285C"/>
    <w:rsid w:val="008657C9"/>
    <w:rsid w:val="00865FCE"/>
    <w:rsid w:val="009B6C1D"/>
    <w:rsid w:val="009C5A5D"/>
    <w:rsid w:val="009F7566"/>
    <w:rsid w:val="00A1560B"/>
    <w:rsid w:val="00B83817"/>
    <w:rsid w:val="00C96A50"/>
    <w:rsid w:val="00CA1310"/>
    <w:rsid w:val="00CB517A"/>
    <w:rsid w:val="00DD5C2D"/>
    <w:rsid w:val="00E54B56"/>
    <w:rsid w:val="00E61F0A"/>
    <w:rsid w:val="00FB76E2"/>
    <w:rsid w:val="00FD6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812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 Senga</dc:creator>
  <cp:lastModifiedBy>reviewer</cp:lastModifiedBy>
  <cp:revision>23</cp:revision>
  <dcterms:created xsi:type="dcterms:W3CDTF">2018-10-30T21:13:00Z</dcterms:created>
  <dcterms:modified xsi:type="dcterms:W3CDTF">2019-04-15T20:06:00Z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2018-10-30T00:00:00Z</vt:filetime>
  </property>
</Properties>
</file>