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F88" w:rsidRDefault="00CA3F88" w:rsidP="006D1B75">
      <w:pPr>
        <w:spacing w:before="49" w:after="0" w:line="240" w:lineRule="auto"/>
        <w:jc w:val="right"/>
        <w:rPr>
          <w:rFonts w:ascii="Calibri" w:eastAsia="Calibri" w:hAnsi="Calibri" w:cs="Calibri"/>
          <w:lang w:val="el-GR"/>
        </w:rPr>
      </w:pPr>
      <w:r w:rsidRPr="00CA3F88">
        <w:rPr>
          <w:rFonts w:ascii="Calibri" w:eastAsia="Calibri" w:hAnsi="Calibri" w:cs="Calibri"/>
          <w:noProof/>
          <w:lang w:val="el-GR"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3185656</wp:posOffset>
            </wp:positionH>
            <wp:positionV relativeFrom="paragraph">
              <wp:posOffset>-588396</wp:posOffset>
            </wp:positionV>
            <wp:extent cx="2485611" cy="548640"/>
            <wp:effectExtent l="19050" t="0" r="0" b="0"/>
            <wp:wrapNone/>
            <wp:docPr id="1" name="Εικόνα 4" descr="logosbeneficaireserasmusleft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sbeneficaireserasmusleft_en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611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3F88">
        <w:rPr>
          <w:rFonts w:ascii="Calibri" w:eastAsia="Calibri" w:hAnsi="Calibri" w:cs="Calibri"/>
          <w:noProof/>
          <w:lang w:val="el-GR"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1913117" cy="1701579"/>
            <wp:effectExtent l="19050" t="0" r="0" b="0"/>
            <wp:wrapTopAndBottom/>
            <wp:docPr id="2" name="Εικόνα 3" descr="TAGS 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GS logo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255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1B75" w:rsidRPr="00CA3F88" w:rsidRDefault="00CA3F88" w:rsidP="006D1B75">
      <w:pPr>
        <w:spacing w:before="49" w:after="0" w:line="240" w:lineRule="auto"/>
        <w:jc w:val="right"/>
        <w:rPr>
          <w:rFonts w:ascii="Calibri" w:eastAsia="Calibri" w:hAnsi="Calibri" w:cs="Calibri"/>
          <w:lang w:val="el-GR"/>
        </w:rPr>
      </w:pPr>
      <w:r>
        <w:rPr>
          <w:rFonts w:ascii="Calibri" w:eastAsia="Calibri" w:hAnsi="Calibri" w:cs="Calibri"/>
          <w:lang w:val="el-GR"/>
        </w:rPr>
        <w:t>Απόφαση</w:t>
      </w:r>
      <w:r w:rsidRPr="00CA3F88">
        <w:rPr>
          <w:rFonts w:ascii="Calibri" w:eastAsia="Calibri" w:hAnsi="Calibri" w:cs="Calibri"/>
          <w:lang w:val="el-GR"/>
        </w:rPr>
        <w:t xml:space="preserve"> </w:t>
      </w:r>
      <w:r>
        <w:rPr>
          <w:rFonts w:ascii="Calibri" w:eastAsia="Calibri" w:hAnsi="Calibri" w:cs="Calibri"/>
          <w:lang w:val="el-GR"/>
        </w:rPr>
        <w:t>Δικαστηρίου</w:t>
      </w:r>
      <w:r w:rsidR="0049269D" w:rsidRPr="00CA3F88">
        <w:rPr>
          <w:rFonts w:ascii="Calibri" w:eastAsia="Calibri" w:hAnsi="Calibri" w:cs="Calibri"/>
          <w:lang w:val="el-GR"/>
        </w:rPr>
        <w:t>–</w:t>
      </w:r>
      <w:r w:rsidR="0049269D" w:rsidRPr="00CA3F88">
        <w:rPr>
          <w:rFonts w:ascii="Calibri" w:eastAsia="Calibri" w:hAnsi="Calibri" w:cs="Calibri"/>
          <w:spacing w:val="1"/>
          <w:lang w:val="el-GR"/>
        </w:rPr>
        <w:t xml:space="preserve"> </w:t>
      </w:r>
      <w:r w:rsidR="003E7CC9" w:rsidRPr="003E7CC9">
        <w:rPr>
          <w:rFonts w:ascii="Calibri" w:eastAsia="Calibri" w:hAnsi="Calibri" w:cs="Calibri"/>
          <w:spacing w:val="-1"/>
          <w:lang w:val="el-GR"/>
        </w:rPr>
        <w:t>Μοναδικός</w:t>
      </w:r>
      <w:r w:rsidR="0049269D" w:rsidRPr="003E7CC9">
        <w:rPr>
          <w:rFonts w:ascii="Calibri" w:eastAsia="Calibri" w:hAnsi="Calibri" w:cs="Calibri"/>
          <w:spacing w:val="1"/>
          <w:lang w:val="el-GR"/>
        </w:rPr>
        <w:t xml:space="preserve"> </w:t>
      </w:r>
      <w:r w:rsidR="003E7CC9" w:rsidRPr="003E7CC9">
        <w:rPr>
          <w:rFonts w:ascii="Calibri" w:eastAsia="Calibri" w:hAnsi="Calibri" w:cs="Calibri"/>
          <w:spacing w:val="-1"/>
          <w:lang w:val="el-GR"/>
        </w:rPr>
        <w:t>Διαιτητής</w:t>
      </w:r>
      <w:r w:rsidR="0049269D" w:rsidRPr="00CA3F88">
        <w:rPr>
          <w:rFonts w:ascii="Calibri" w:eastAsia="Calibri" w:hAnsi="Calibri" w:cs="Calibri"/>
          <w:spacing w:val="-2"/>
          <w:lang w:val="el-GR"/>
        </w:rPr>
        <w:t xml:space="preserve"> </w:t>
      </w:r>
      <w:r w:rsidR="0049269D" w:rsidRPr="00CA3F88">
        <w:rPr>
          <w:rFonts w:ascii="Calibri" w:eastAsia="Calibri" w:hAnsi="Calibri" w:cs="Calibri"/>
          <w:lang w:val="el-GR"/>
        </w:rPr>
        <w:t>(</w:t>
      </w:r>
      <w:r>
        <w:rPr>
          <w:rFonts w:ascii="Calibri" w:eastAsia="Calibri" w:hAnsi="Calibri" w:cs="Calibri"/>
          <w:spacing w:val="-1"/>
          <w:lang w:val="el-GR"/>
        </w:rPr>
        <w:t>Αύγουστος</w:t>
      </w:r>
      <w:r w:rsidR="0049269D" w:rsidRPr="00CA3F88">
        <w:rPr>
          <w:rFonts w:ascii="Calibri" w:eastAsia="Calibri" w:hAnsi="Calibri" w:cs="Calibri"/>
          <w:spacing w:val="1"/>
          <w:lang w:val="el-GR"/>
        </w:rPr>
        <w:t xml:space="preserve"> </w:t>
      </w:r>
      <w:r w:rsidR="0049269D" w:rsidRPr="00CA3F88">
        <w:rPr>
          <w:rFonts w:ascii="Calibri" w:eastAsia="Calibri" w:hAnsi="Calibri" w:cs="Calibri"/>
          <w:spacing w:val="-2"/>
          <w:lang w:val="el-GR"/>
        </w:rPr>
        <w:t>2</w:t>
      </w:r>
      <w:r w:rsidR="0049269D" w:rsidRPr="00CA3F88">
        <w:rPr>
          <w:rFonts w:ascii="Calibri" w:eastAsia="Calibri" w:hAnsi="Calibri" w:cs="Calibri"/>
          <w:spacing w:val="1"/>
          <w:lang w:val="el-GR"/>
        </w:rPr>
        <w:t>0</w:t>
      </w:r>
      <w:r w:rsidR="0049269D" w:rsidRPr="00CA3F88">
        <w:rPr>
          <w:rFonts w:ascii="Calibri" w:eastAsia="Calibri" w:hAnsi="Calibri" w:cs="Calibri"/>
          <w:spacing w:val="-2"/>
          <w:lang w:val="el-GR"/>
        </w:rPr>
        <w:t>1</w:t>
      </w:r>
      <w:r w:rsidR="0049269D" w:rsidRPr="00CA3F88">
        <w:rPr>
          <w:rFonts w:ascii="Calibri" w:eastAsia="Calibri" w:hAnsi="Calibri" w:cs="Calibri"/>
          <w:spacing w:val="1"/>
          <w:lang w:val="el-GR"/>
        </w:rPr>
        <w:t>3</w:t>
      </w:r>
      <w:r w:rsidR="0049269D" w:rsidRPr="00CA3F88">
        <w:rPr>
          <w:rFonts w:ascii="Calibri" w:eastAsia="Calibri" w:hAnsi="Calibri" w:cs="Calibri"/>
          <w:lang w:val="el-GR"/>
        </w:rPr>
        <w:t xml:space="preserve">) </w:t>
      </w:r>
    </w:p>
    <w:p w:rsidR="003142C4" w:rsidRPr="00CA3F88" w:rsidRDefault="00CA3F88" w:rsidP="006D1B75">
      <w:pPr>
        <w:spacing w:before="49" w:after="0" w:line="240" w:lineRule="auto"/>
        <w:jc w:val="right"/>
        <w:rPr>
          <w:rFonts w:ascii="Calibri" w:eastAsia="Calibri" w:hAnsi="Calibri" w:cs="Calibri"/>
          <w:lang w:val="el-GR"/>
        </w:rPr>
      </w:pPr>
      <w:r>
        <w:rPr>
          <w:rFonts w:ascii="Calibri" w:eastAsia="Calibri" w:hAnsi="Calibri" w:cs="Calibri"/>
          <w:spacing w:val="1"/>
          <w:lang w:val="el-GR"/>
        </w:rPr>
        <w:t>Πιλότος</w:t>
      </w:r>
      <w:r w:rsidR="0049269D" w:rsidRPr="00CA3F88">
        <w:rPr>
          <w:rFonts w:ascii="Calibri" w:eastAsia="Calibri" w:hAnsi="Calibri" w:cs="Calibri"/>
          <w:spacing w:val="1"/>
          <w:lang w:val="el-GR"/>
        </w:rPr>
        <w:t xml:space="preserve"> </w:t>
      </w:r>
      <w:r w:rsidR="0049269D">
        <w:rPr>
          <w:rFonts w:ascii="Calibri" w:eastAsia="Calibri" w:hAnsi="Calibri" w:cs="Calibri"/>
        </w:rPr>
        <w:t>A</w:t>
      </w:r>
      <w:r w:rsidR="0049269D" w:rsidRPr="00CA3F88">
        <w:rPr>
          <w:rFonts w:ascii="Calibri" w:eastAsia="Calibri" w:hAnsi="Calibri" w:cs="Calibri"/>
          <w:lang w:val="el-GR"/>
        </w:rPr>
        <w:t xml:space="preserve"> &amp;</w:t>
      </w:r>
      <w:r w:rsidR="0049269D" w:rsidRPr="00CA3F88">
        <w:rPr>
          <w:rFonts w:ascii="Calibri" w:eastAsia="Calibri" w:hAnsi="Calibri" w:cs="Calibri"/>
          <w:spacing w:val="-1"/>
          <w:lang w:val="el-GR"/>
        </w:rPr>
        <w:t xml:space="preserve"> </w:t>
      </w:r>
      <w:r>
        <w:rPr>
          <w:rFonts w:ascii="Calibri" w:eastAsia="Calibri" w:hAnsi="Calibri" w:cs="Calibri"/>
          <w:lang w:val="el-GR"/>
        </w:rPr>
        <w:t>Άλλοι</w:t>
      </w:r>
      <w:r w:rsidR="0049269D" w:rsidRPr="00CA3F88">
        <w:rPr>
          <w:rFonts w:ascii="Calibri" w:eastAsia="Calibri" w:hAnsi="Calibri" w:cs="Calibri"/>
          <w:spacing w:val="-2"/>
          <w:lang w:val="el-GR"/>
        </w:rPr>
        <w:t xml:space="preserve"> </w:t>
      </w:r>
      <w:r w:rsidR="0049269D">
        <w:rPr>
          <w:rFonts w:ascii="Calibri" w:eastAsia="Calibri" w:hAnsi="Calibri" w:cs="Calibri"/>
        </w:rPr>
        <w:t>v</w:t>
      </w:r>
      <w:r w:rsidR="0049269D" w:rsidRPr="00CA3F88">
        <w:rPr>
          <w:rFonts w:ascii="Calibri" w:eastAsia="Calibri" w:hAnsi="Calibri" w:cs="Calibri"/>
          <w:spacing w:val="2"/>
          <w:lang w:val="el-GR"/>
        </w:rPr>
        <w:t xml:space="preserve"> </w:t>
      </w:r>
      <w:r>
        <w:rPr>
          <w:rFonts w:ascii="Calibri" w:eastAsia="Calibri" w:hAnsi="Calibri" w:cs="Calibri"/>
          <w:spacing w:val="2"/>
          <w:lang w:val="el-GR"/>
        </w:rPr>
        <w:t>Βρετανικός Σύλλογος Αλεξιπτωτιστών</w:t>
      </w:r>
    </w:p>
    <w:p w:rsidR="003142C4" w:rsidRPr="00CA3F88" w:rsidRDefault="003142C4">
      <w:pPr>
        <w:spacing w:before="10" w:after="0" w:line="140" w:lineRule="exact"/>
        <w:rPr>
          <w:sz w:val="14"/>
          <w:szCs w:val="14"/>
          <w:lang w:val="el-GR"/>
        </w:rPr>
      </w:pPr>
    </w:p>
    <w:p w:rsidR="003142C4" w:rsidRPr="00CA3F88" w:rsidRDefault="003142C4">
      <w:pPr>
        <w:spacing w:after="0" w:line="200" w:lineRule="exact"/>
        <w:rPr>
          <w:sz w:val="20"/>
          <w:szCs w:val="20"/>
          <w:lang w:val="el-GR"/>
        </w:rPr>
      </w:pPr>
    </w:p>
    <w:p w:rsidR="003142C4" w:rsidRPr="00CA3F88" w:rsidRDefault="003142C4">
      <w:pPr>
        <w:spacing w:after="0" w:line="200" w:lineRule="exact"/>
        <w:rPr>
          <w:sz w:val="20"/>
          <w:szCs w:val="20"/>
          <w:lang w:val="el-GR"/>
        </w:rPr>
      </w:pPr>
    </w:p>
    <w:p w:rsidR="003142C4" w:rsidRPr="00CA3F88" w:rsidRDefault="003142C4">
      <w:pPr>
        <w:spacing w:after="0" w:line="200" w:lineRule="exact"/>
        <w:rPr>
          <w:sz w:val="20"/>
          <w:szCs w:val="20"/>
          <w:lang w:val="el-GR"/>
        </w:rPr>
      </w:pPr>
    </w:p>
    <w:p w:rsidR="003142C4" w:rsidRPr="00CA3F88" w:rsidRDefault="003142C4">
      <w:pPr>
        <w:spacing w:after="0" w:line="200" w:lineRule="exact"/>
        <w:rPr>
          <w:sz w:val="20"/>
          <w:szCs w:val="20"/>
          <w:lang w:val="el-GR"/>
        </w:rPr>
      </w:pPr>
    </w:p>
    <w:p w:rsidR="003142C4" w:rsidRPr="00F22E6A" w:rsidRDefault="00EA42F4" w:rsidP="00F22E6A">
      <w:pPr>
        <w:spacing w:after="0" w:line="240" w:lineRule="auto"/>
        <w:jc w:val="center"/>
        <w:rPr>
          <w:rFonts w:ascii="Verdana" w:eastAsia="Verdana" w:hAnsi="Verdana" w:cs="Verdana"/>
          <w:sz w:val="28"/>
          <w:szCs w:val="28"/>
          <w:lang w:val="el-GR"/>
        </w:rPr>
      </w:pPr>
      <w:r>
        <w:rPr>
          <w:rFonts w:ascii="Verdana" w:eastAsia="Verdana" w:hAnsi="Verdana" w:cs="Verdana"/>
          <w:b/>
          <w:bCs/>
          <w:spacing w:val="1"/>
          <w:sz w:val="28"/>
          <w:szCs w:val="28"/>
          <w:lang w:val="el-GR"/>
        </w:rPr>
        <w:t>Περίπτωση</w:t>
      </w:r>
      <w:r w:rsidR="0049269D" w:rsidRPr="00F22E6A">
        <w:rPr>
          <w:rFonts w:ascii="Verdana" w:eastAsia="Verdana" w:hAnsi="Verdana" w:cs="Verdana"/>
          <w:b/>
          <w:bCs/>
          <w:spacing w:val="1"/>
          <w:sz w:val="28"/>
          <w:szCs w:val="28"/>
          <w:lang w:val="el-GR"/>
        </w:rPr>
        <w:t xml:space="preserve"> </w:t>
      </w:r>
      <w:r w:rsidR="0049269D" w:rsidRPr="00F22E6A">
        <w:rPr>
          <w:rFonts w:ascii="Verdana" w:eastAsia="Verdana" w:hAnsi="Verdana" w:cs="Verdana"/>
          <w:b/>
          <w:bCs/>
          <w:sz w:val="28"/>
          <w:szCs w:val="28"/>
          <w:lang w:val="el-GR"/>
        </w:rPr>
        <w:t>5 –</w:t>
      </w:r>
      <w:r w:rsidR="0049269D" w:rsidRPr="00F22E6A">
        <w:rPr>
          <w:rFonts w:ascii="Verdana" w:eastAsia="Verdana" w:hAnsi="Verdana" w:cs="Verdana"/>
          <w:b/>
          <w:bCs/>
          <w:spacing w:val="-3"/>
          <w:sz w:val="28"/>
          <w:szCs w:val="28"/>
          <w:lang w:val="el-GR"/>
        </w:rPr>
        <w:t xml:space="preserve"> </w:t>
      </w:r>
      <w:r w:rsidR="00F22E6A">
        <w:rPr>
          <w:rFonts w:ascii="Verdana" w:eastAsia="Verdana" w:hAnsi="Verdana" w:cs="Verdana"/>
          <w:b/>
          <w:bCs/>
          <w:spacing w:val="-3"/>
          <w:sz w:val="28"/>
          <w:szCs w:val="28"/>
          <w:lang w:val="el-GR"/>
        </w:rPr>
        <w:t xml:space="preserve">Άδικες διαδικασίες </w:t>
      </w:r>
      <w:r>
        <w:rPr>
          <w:rFonts w:ascii="Verdana" w:eastAsia="Verdana" w:hAnsi="Verdana" w:cs="Verdana"/>
          <w:b/>
          <w:bCs/>
          <w:sz w:val="28"/>
          <w:szCs w:val="28"/>
          <w:lang w:val="el-GR"/>
        </w:rPr>
        <w:t>και</w:t>
      </w:r>
      <w:r w:rsidR="0049269D" w:rsidRPr="00F22E6A">
        <w:rPr>
          <w:rFonts w:ascii="Verdana" w:eastAsia="Verdana" w:hAnsi="Verdana" w:cs="Verdana"/>
          <w:b/>
          <w:bCs/>
          <w:sz w:val="28"/>
          <w:szCs w:val="28"/>
          <w:lang w:val="el-GR"/>
        </w:rPr>
        <w:t xml:space="preserve"> </w:t>
      </w:r>
      <w:r>
        <w:rPr>
          <w:rFonts w:ascii="Verdana" w:eastAsia="Verdana" w:hAnsi="Verdana" w:cs="Verdana"/>
          <w:b/>
          <w:bCs/>
          <w:sz w:val="28"/>
          <w:szCs w:val="28"/>
          <w:lang w:val="el-GR"/>
        </w:rPr>
        <w:t>Διάκριση</w:t>
      </w:r>
    </w:p>
    <w:p w:rsidR="003142C4" w:rsidRPr="00F22E6A" w:rsidRDefault="003142C4">
      <w:pPr>
        <w:spacing w:before="10" w:after="0" w:line="120" w:lineRule="exact"/>
        <w:rPr>
          <w:sz w:val="12"/>
          <w:szCs w:val="12"/>
          <w:lang w:val="el-GR"/>
        </w:rPr>
      </w:pPr>
    </w:p>
    <w:p w:rsidR="003142C4" w:rsidRPr="00F22E6A" w:rsidRDefault="003142C4">
      <w:pPr>
        <w:spacing w:after="0" w:line="200" w:lineRule="exact"/>
        <w:rPr>
          <w:sz w:val="20"/>
          <w:szCs w:val="20"/>
          <w:lang w:val="el-GR"/>
        </w:rPr>
      </w:pPr>
    </w:p>
    <w:p w:rsidR="003142C4" w:rsidRPr="00F22E6A" w:rsidRDefault="003142C4">
      <w:pPr>
        <w:spacing w:after="0" w:line="200" w:lineRule="exact"/>
        <w:rPr>
          <w:sz w:val="20"/>
          <w:szCs w:val="20"/>
          <w:lang w:val="el-GR"/>
        </w:rPr>
      </w:pPr>
    </w:p>
    <w:p w:rsidR="003142C4" w:rsidRPr="00F22E6A" w:rsidRDefault="003142C4">
      <w:pPr>
        <w:spacing w:after="0" w:line="200" w:lineRule="exact"/>
        <w:rPr>
          <w:sz w:val="20"/>
          <w:szCs w:val="20"/>
          <w:lang w:val="el-GR"/>
        </w:rPr>
      </w:pPr>
    </w:p>
    <w:p w:rsidR="003142C4" w:rsidRPr="00F22E6A" w:rsidRDefault="003142C4">
      <w:pPr>
        <w:spacing w:after="0" w:line="200" w:lineRule="exact"/>
        <w:rPr>
          <w:sz w:val="20"/>
          <w:szCs w:val="20"/>
          <w:lang w:val="el-GR"/>
        </w:rPr>
      </w:pPr>
    </w:p>
    <w:p w:rsidR="00B63D38" w:rsidRDefault="003C40C7" w:rsidP="006D1B75">
      <w:pPr>
        <w:spacing w:after="0" w:line="360" w:lineRule="auto"/>
        <w:ind w:right="59"/>
        <w:jc w:val="both"/>
        <w:rPr>
          <w:rFonts w:ascii="Verdana" w:eastAsia="Verdana" w:hAnsi="Verdana" w:cs="Verdana"/>
          <w:b/>
          <w:bCs/>
          <w:lang w:val="el-GR"/>
        </w:rPr>
      </w:pPr>
      <w:r>
        <w:rPr>
          <w:rFonts w:ascii="Verdana" w:eastAsia="Verdana" w:hAnsi="Verdana" w:cs="Verdana"/>
          <w:b/>
          <w:bCs/>
          <w:lang w:val="el-GR"/>
        </w:rPr>
        <w:t>Λέξεις</w:t>
      </w:r>
      <w:r w:rsidR="00B63D38" w:rsidRPr="003E7CC9">
        <w:rPr>
          <w:rFonts w:ascii="Verdana" w:eastAsia="Verdana" w:hAnsi="Verdana" w:cs="Verdana"/>
          <w:b/>
          <w:bCs/>
          <w:lang w:val="el-GR"/>
        </w:rPr>
        <w:t xml:space="preserve"> κλειδιά</w:t>
      </w:r>
    </w:p>
    <w:p w:rsidR="003142C4" w:rsidRPr="003C40C7" w:rsidRDefault="00F22E6A" w:rsidP="006D1B75">
      <w:pPr>
        <w:spacing w:after="0" w:line="360" w:lineRule="auto"/>
        <w:ind w:right="59"/>
        <w:jc w:val="both"/>
        <w:rPr>
          <w:rFonts w:ascii="Verdana" w:eastAsia="Verdana" w:hAnsi="Verdana" w:cs="Verdana"/>
          <w:lang w:val="el-GR"/>
        </w:rPr>
      </w:pPr>
      <w:r w:rsidRPr="00B63D38">
        <w:rPr>
          <w:rFonts w:ascii="Verdana" w:eastAsia="Verdana" w:hAnsi="Verdana" w:cs="Verdana"/>
          <w:i/>
          <w:lang w:val="el-GR"/>
        </w:rPr>
        <w:t xml:space="preserve">Άδικες </w:t>
      </w:r>
      <w:r>
        <w:rPr>
          <w:rFonts w:ascii="Verdana" w:eastAsia="Verdana" w:hAnsi="Verdana" w:cs="Verdana"/>
          <w:i/>
          <w:lang w:val="el-GR"/>
        </w:rPr>
        <w:t>Δ</w:t>
      </w:r>
      <w:r w:rsidRPr="00B63D38">
        <w:rPr>
          <w:rFonts w:ascii="Verdana" w:eastAsia="Verdana" w:hAnsi="Verdana" w:cs="Verdana"/>
          <w:i/>
          <w:lang w:val="el-GR"/>
        </w:rPr>
        <w:t>ιαδικασίες</w:t>
      </w:r>
      <w:r w:rsidR="003E7CC9">
        <w:rPr>
          <w:rFonts w:ascii="Verdana" w:eastAsia="Verdana" w:hAnsi="Verdana" w:cs="Verdana"/>
          <w:i/>
          <w:lang w:val="el-GR"/>
        </w:rPr>
        <w:t xml:space="preserve">; </w:t>
      </w:r>
      <w:r w:rsidR="00C13138" w:rsidRPr="00B63D38">
        <w:rPr>
          <w:rFonts w:ascii="Verdana" w:eastAsia="Verdana" w:hAnsi="Verdana" w:cs="Verdana"/>
          <w:i/>
          <w:lang w:val="el-GR"/>
        </w:rPr>
        <w:t xml:space="preserve">Διάκριση; </w:t>
      </w:r>
      <w:r w:rsidR="00C13138" w:rsidRPr="00F22E6A">
        <w:rPr>
          <w:rFonts w:ascii="Verdana" w:eastAsia="Verdana" w:hAnsi="Verdana" w:cs="Verdana"/>
          <w:i/>
          <w:lang w:val="el-GR"/>
        </w:rPr>
        <w:t>Ηλικία; Μέγιστη ηλικία</w:t>
      </w:r>
      <w:r>
        <w:rPr>
          <w:rFonts w:ascii="Verdana" w:eastAsia="Verdana" w:hAnsi="Verdana" w:cs="Verdana"/>
          <w:i/>
          <w:lang w:val="el-GR"/>
        </w:rPr>
        <w:t>;</w:t>
      </w:r>
      <w:r w:rsidRPr="00F22E6A">
        <w:rPr>
          <w:rFonts w:ascii="Verdana" w:eastAsia="Verdana" w:hAnsi="Verdana" w:cs="Verdana"/>
          <w:i/>
          <w:lang w:val="el-GR"/>
        </w:rPr>
        <w:t xml:space="preserve"> Αεροπορία; Αθλητι</w:t>
      </w:r>
      <w:r>
        <w:rPr>
          <w:rFonts w:ascii="Verdana" w:eastAsia="Verdana" w:hAnsi="Verdana" w:cs="Verdana"/>
          <w:i/>
          <w:lang w:val="el-GR"/>
        </w:rPr>
        <w:t>κ</w:t>
      </w:r>
      <w:r w:rsidR="00C13138" w:rsidRPr="00F22E6A">
        <w:rPr>
          <w:rFonts w:ascii="Verdana" w:eastAsia="Verdana" w:hAnsi="Verdana" w:cs="Verdana"/>
          <w:i/>
          <w:lang w:val="el-GR"/>
        </w:rPr>
        <w:t xml:space="preserve">ός Αλεξιπτωτισμός; Ασφάλεια; </w:t>
      </w:r>
      <w:r w:rsidR="007468B5">
        <w:rPr>
          <w:rFonts w:ascii="Verdana" w:eastAsia="Verdana" w:hAnsi="Verdana" w:cs="Verdana"/>
          <w:i/>
          <w:lang w:val="el-GR"/>
        </w:rPr>
        <w:t>Ρίσκο</w:t>
      </w:r>
      <w:r w:rsidR="00C13138" w:rsidRPr="003C40C7">
        <w:rPr>
          <w:rFonts w:ascii="Verdana" w:eastAsia="Verdana" w:hAnsi="Verdana" w:cs="Verdana"/>
          <w:i/>
          <w:lang w:val="el-GR"/>
        </w:rPr>
        <w:t xml:space="preserve">; </w:t>
      </w:r>
      <w:r w:rsidR="00C13138" w:rsidRPr="00F22E6A">
        <w:rPr>
          <w:rFonts w:ascii="Verdana" w:eastAsia="Verdana" w:hAnsi="Verdana" w:cs="Verdana"/>
          <w:i/>
          <w:lang w:val="el-GR"/>
        </w:rPr>
        <w:t>Πιλότοι</w:t>
      </w:r>
      <w:r w:rsidRPr="003C40C7">
        <w:rPr>
          <w:rFonts w:ascii="Verdana" w:eastAsia="Verdana" w:hAnsi="Verdana" w:cs="Verdana"/>
          <w:i/>
          <w:lang w:val="el-GR"/>
        </w:rPr>
        <w:t>;</w:t>
      </w:r>
      <w:r w:rsidR="00C13138" w:rsidRPr="003C40C7">
        <w:rPr>
          <w:rFonts w:ascii="Verdana" w:eastAsia="Verdana" w:hAnsi="Verdana" w:cs="Verdana"/>
          <w:i/>
          <w:lang w:val="el-GR"/>
        </w:rPr>
        <w:t xml:space="preserve"> </w:t>
      </w:r>
      <w:r w:rsidR="007468B5" w:rsidRPr="00F22E6A">
        <w:rPr>
          <w:rFonts w:ascii="Verdana" w:eastAsia="Verdana" w:hAnsi="Verdana" w:cs="Verdana"/>
          <w:i/>
          <w:lang w:val="el-GR"/>
        </w:rPr>
        <w:t>Άδεια</w:t>
      </w:r>
      <w:r w:rsidR="00C13138" w:rsidRPr="003C40C7">
        <w:rPr>
          <w:rFonts w:ascii="Verdana" w:eastAsia="Verdana" w:hAnsi="Verdana" w:cs="Verdana"/>
          <w:i/>
          <w:lang w:val="el-GR"/>
        </w:rPr>
        <w:t xml:space="preserve">; </w:t>
      </w:r>
      <w:r w:rsidRPr="00F22E6A">
        <w:rPr>
          <w:rFonts w:ascii="Verdana" w:eastAsia="Verdana" w:hAnsi="Verdana" w:cs="Verdana"/>
          <w:i/>
          <w:color w:val="0070C0"/>
          <w:lang w:val="el-GR"/>
        </w:rPr>
        <w:t>Ίση</w:t>
      </w:r>
      <w:r w:rsidRPr="003C40C7">
        <w:rPr>
          <w:rFonts w:ascii="Verdana" w:eastAsia="Verdana" w:hAnsi="Verdana" w:cs="Verdana"/>
          <w:i/>
          <w:color w:val="0070C0"/>
          <w:lang w:val="el-GR"/>
        </w:rPr>
        <w:t xml:space="preserve"> </w:t>
      </w:r>
      <w:r w:rsidRPr="00F22E6A">
        <w:rPr>
          <w:rFonts w:ascii="Verdana" w:eastAsia="Verdana" w:hAnsi="Verdana" w:cs="Verdana"/>
          <w:i/>
          <w:color w:val="0070C0"/>
          <w:lang w:val="el-GR"/>
        </w:rPr>
        <w:t>Ευκαιρία</w:t>
      </w:r>
      <w:r w:rsidRPr="003C40C7">
        <w:rPr>
          <w:rFonts w:ascii="Verdana" w:eastAsia="Verdana" w:hAnsi="Verdana" w:cs="Verdana"/>
          <w:i/>
          <w:color w:val="0070C0"/>
          <w:lang w:val="el-GR"/>
        </w:rPr>
        <w:t xml:space="preserve"> – </w:t>
      </w:r>
      <w:r w:rsidRPr="00F22E6A">
        <w:rPr>
          <w:rFonts w:ascii="Verdana" w:eastAsia="Verdana" w:hAnsi="Verdana" w:cs="Verdana"/>
          <w:i/>
          <w:color w:val="0070C0"/>
          <w:lang w:val="el-GR"/>
        </w:rPr>
        <w:t>ηλικία</w:t>
      </w:r>
      <w:r w:rsidRPr="003C40C7">
        <w:rPr>
          <w:rFonts w:ascii="Verdana" w:eastAsia="Verdana" w:hAnsi="Verdana" w:cs="Verdana"/>
          <w:i/>
          <w:color w:val="0070C0"/>
          <w:lang w:val="el-GR"/>
        </w:rPr>
        <w:t xml:space="preserve">  </w:t>
      </w:r>
    </w:p>
    <w:p w:rsidR="003142C4" w:rsidRPr="003C40C7" w:rsidRDefault="003142C4">
      <w:pPr>
        <w:spacing w:after="0" w:line="200" w:lineRule="exact"/>
        <w:rPr>
          <w:sz w:val="20"/>
          <w:szCs w:val="20"/>
          <w:lang w:val="el-GR"/>
        </w:rPr>
      </w:pPr>
    </w:p>
    <w:p w:rsidR="003142C4" w:rsidRPr="003C40C7" w:rsidRDefault="003142C4">
      <w:pPr>
        <w:spacing w:after="0" w:line="200" w:lineRule="exact"/>
        <w:rPr>
          <w:sz w:val="20"/>
          <w:szCs w:val="20"/>
          <w:lang w:val="el-GR"/>
        </w:rPr>
      </w:pPr>
    </w:p>
    <w:p w:rsidR="003142C4" w:rsidRPr="003C40C7" w:rsidRDefault="003142C4">
      <w:pPr>
        <w:spacing w:after="0" w:line="200" w:lineRule="exact"/>
        <w:rPr>
          <w:sz w:val="20"/>
          <w:szCs w:val="20"/>
          <w:lang w:val="el-GR"/>
        </w:rPr>
      </w:pPr>
    </w:p>
    <w:p w:rsidR="003142C4" w:rsidRPr="003C40C7" w:rsidRDefault="003142C4">
      <w:pPr>
        <w:spacing w:after="0" w:line="200" w:lineRule="exact"/>
        <w:rPr>
          <w:sz w:val="20"/>
          <w:szCs w:val="20"/>
          <w:lang w:val="el-GR"/>
        </w:rPr>
      </w:pPr>
    </w:p>
    <w:p w:rsidR="003142C4" w:rsidRPr="003C40C7" w:rsidRDefault="003142C4">
      <w:pPr>
        <w:spacing w:before="14" w:after="0" w:line="200" w:lineRule="exact"/>
        <w:rPr>
          <w:sz w:val="20"/>
          <w:szCs w:val="20"/>
          <w:lang w:val="el-GR"/>
        </w:rPr>
      </w:pPr>
    </w:p>
    <w:p w:rsidR="003142C4" w:rsidRPr="003C40C7" w:rsidRDefault="00B63D38" w:rsidP="00B63D38">
      <w:pPr>
        <w:spacing w:before="3" w:after="0" w:line="360" w:lineRule="auto"/>
        <w:rPr>
          <w:sz w:val="17"/>
          <w:szCs w:val="17"/>
          <w:lang w:val="el-GR"/>
        </w:rPr>
      </w:pPr>
      <w:r w:rsidRPr="003C40C7">
        <w:rPr>
          <w:rFonts w:ascii="Verdana" w:eastAsia="Verdana" w:hAnsi="Verdana" w:cs="Verdana"/>
          <w:b/>
          <w:bCs/>
          <w:spacing w:val="-1"/>
          <w:lang w:val="el-GR"/>
        </w:rPr>
        <w:t>Σύνοψη</w:t>
      </w:r>
    </w:p>
    <w:p w:rsidR="003142C4" w:rsidRPr="003C40C7" w:rsidRDefault="003142C4">
      <w:pPr>
        <w:spacing w:after="0" w:line="200" w:lineRule="exact"/>
        <w:rPr>
          <w:sz w:val="20"/>
          <w:szCs w:val="20"/>
          <w:lang w:val="el-GR"/>
        </w:rPr>
      </w:pPr>
    </w:p>
    <w:p w:rsidR="003142C4" w:rsidRPr="00B63D38" w:rsidRDefault="006C59A4" w:rsidP="006D1B75">
      <w:pPr>
        <w:spacing w:after="0" w:line="360" w:lineRule="auto"/>
        <w:ind w:right="56"/>
        <w:jc w:val="both"/>
        <w:rPr>
          <w:rFonts w:ascii="Verdana" w:eastAsia="Verdana" w:hAnsi="Verdana" w:cs="Verdana"/>
          <w:lang w:val="el-GR"/>
        </w:rPr>
      </w:pPr>
      <w:r w:rsidRPr="00B63D38">
        <w:rPr>
          <w:rFonts w:ascii="Verdana" w:eastAsia="Verdana" w:hAnsi="Verdana" w:cs="Verdana"/>
          <w:lang w:val="el-GR"/>
        </w:rPr>
        <w:t>Δώδεκα πιλότοι αλεξ</w:t>
      </w:r>
      <w:r>
        <w:rPr>
          <w:rFonts w:ascii="Verdana" w:eastAsia="Verdana" w:hAnsi="Verdana" w:cs="Verdana"/>
          <w:lang w:val="el-GR"/>
        </w:rPr>
        <w:t>ι</w:t>
      </w:r>
      <w:r w:rsidRPr="00B63D38">
        <w:rPr>
          <w:rFonts w:ascii="Verdana" w:eastAsia="Verdana" w:hAnsi="Verdana" w:cs="Verdana"/>
          <w:lang w:val="el-GR"/>
        </w:rPr>
        <w:t>πτω</w:t>
      </w:r>
      <w:r>
        <w:rPr>
          <w:rFonts w:ascii="Verdana" w:eastAsia="Verdana" w:hAnsi="Verdana" w:cs="Verdana"/>
          <w:lang w:val="el-GR"/>
        </w:rPr>
        <w:t>τιστών</w:t>
      </w:r>
      <w:r w:rsidRPr="00B63D38">
        <w:rPr>
          <w:rFonts w:ascii="Verdana" w:eastAsia="Verdana" w:hAnsi="Verdana" w:cs="Verdana"/>
          <w:lang w:val="el-GR"/>
        </w:rPr>
        <w:t xml:space="preserve"> (οι αιτούντες) άσκ</w:t>
      </w:r>
      <w:r>
        <w:rPr>
          <w:rFonts w:ascii="Verdana" w:eastAsia="Verdana" w:hAnsi="Verdana" w:cs="Verdana"/>
          <w:lang w:val="el-GR"/>
        </w:rPr>
        <w:t>ησαν έφεση κατά της απόφασης του</w:t>
      </w:r>
      <w:r w:rsidRPr="00B63D38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Βρετανικού Συλλόγου</w:t>
      </w:r>
      <w:r w:rsidRPr="00B63D38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Α</w:t>
      </w:r>
      <w:r w:rsidRPr="00B63D38">
        <w:rPr>
          <w:rFonts w:ascii="Verdana" w:eastAsia="Verdana" w:hAnsi="Verdana" w:cs="Verdana"/>
          <w:lang w:val="el-GR"/>
        </w:rPr>
        <w:t>λεξιπτωτιστών (</w:t>
      </w:r>
      <w:r>
        <w:rPr>
          <w:rFonts w:ascii="Verdana" w:eastAsia="Verdana" w:hAnsi="Verdana" w:cs="Verdana"/>
          <w:lang w:val="el-GR"/>
        </w:rPr>
        <w:t>ΒΣΑ</w:t>
      </w:r>
      <w:r w:rsidRPr="00B63D38">
        <w:rPr>
          <w:rFonts w:ascii="Verdana" w:eastAsia="Verdana" w:hAnsi="Verdana" w:cs="Verdana"/>
          <w:lang w:val="el-GR"/>
        </w:rPr>
        <w:t xml:space="preserve">) να επιβάλει ανώτατο όριο ηλικίας για πιλότους </w:t>
      </w:r>
      <w:r>
        <w:rPr>
          <w:rFonts w:ascii="Verdana" w:eastAsia="Verdana" w:hAnsi="Verdana" w:cs="Verdana"/>
          <w:lang w:val="el-GR"/>
        </w:rPr>
        <w:t xml:space="preserve">αεροσκαφών </w:t>
      </w:r>
      <w:r w:rsidRPr="00B63D38">
        <w:rPr>
          <w:rFonts w:ascii="Verdana" w:eastAsia="Verdana" w:hAnsi="Verdana" w:cs="Verdana"/>
          <w:lang w:val="el-GR"/>
        </w:rPr>
        <w:t xml:space="preserve">που επιτρέπεται να μεταφέρουν αθλητικούς αλεξιπτωτιστές. </w:t>
      </w:r>
      <w:r w:rsidRPr="00F23843">
        <w:rPr>
          <w:rFonts w:ascii="Verdana" w:eastAsia="Verdana" w:hAnsi="Verdana" w:cs="Verdana"/>
          <w:lang w:val="el-GR"/>
        </w:rPr>
        <w:t>Τα μέρη υπέγραψαν Συμφωνία Διαιτησίας για να επιτρέψουν στ</w:t>
      </w:r>
      <w:r w:rsidR="003E7CC9">
        <w:rPr>
          <w:rFonts w:ascii="Verdana" w:eastAsia="Verdana" w:hAnsi="Verdana" w:cs="Verdana"/>
          <w:lang w:val="el-GR"/>
        </w:rPr>
        <w:t>ην Υπηρεσία Επίλυσης Αθλητικών Διαφορών</w:t>
      </w:r>
      <w:r w:rsidRPr="00F23843">
        <w:rPr>
          <w:rFonts w:ascii="Verdana" w:eastAsia="Verdana" w:hAnsi="Verdana" w:cs="Verdana"/>
          <w:lang w:val="el-GR"/>
        </w:rPr>
        <w:t xml:space="preserve"> να ορίσουν Διαιτητή για το θέμα σύμφωνα με τους Κανόνες Διαιτησίας τ</w:t>
      </w:r>
      <w:r w:rsidR="00D111B4">
        <w:rPr>
          <w:rFonts w:ascii="Verdana" w:eastAsia="Verdana" w:hAnsi="Verdana" w:cs="Verdana"/>
          <w:lang w:val="el-GR"/>
        </w:rPr>
        <w:t>ης</w:t>
      </w:r>
      <w:r w:rsidRPr="00F23843">
        <w:rPr>
          <w:rFonts w:ascii="Verdana" w:eastAsia="Verdana" w:hAnsi="Verdana" w:cs="Verdana"/>
          <w:lang w:val="el-GR"/>
        </w:rPr>
        <w:t xml:space="preserve"> </w:t>
      </w:r>
      <w:r w:rsidR="00D111B4">
        <w:rPr>
          <w:rFonts w:ascii="Verdana" w:eastAsia="Verdana" w:hAnsi="Verdana" w:cs="Verdana"/>
          <w:lang w:val="el-GR"/>
        </w:rPr>
        <w:t>Υπηρεσίας Επίλυσης Αθλητικών Διαφορών</w:t>
      </w:r>
      <w:r w:rsidRPr="00F23843">
        <w:rPr>
          <w:rFonts w:ascii="Verdana" w:eastAsia="Verdana" w:hAnsi="Verdana" w:cs="Verdana"/>
          <w:lang w:val="el-GR"/>
        </w:rPr>
        <w:t>.</w:t>
      </w:r>
      <w:r w:rsidR="0049269D" w:rsidRPr="006C59A4">
        <w:rPr>
          <w:rFonts w:ascii="Verdana" w:eastAsia="Verdana" w:hAnsi="Verdana" w:cs="Verdana"/>
          <w:spacing w:val="48"/>
          <w:lang w:val="el-GR"/>
        </w:rPr>
        <w:t xml:space="preserve"> </w:t>
      </w:r>
      <w:r w:rsidR="00B63D38" w:rsidRPr="00B63D38">
        <w:rPr>
          <w:rFonts w:ascii="Verdana" w:eastAsia="Verdana" w:hAnsi="Verdana" w:cs="Verdana"/>
          <w:lang w:val="el-GR"/>
        </w:rPr>
        <w:t xml:space="preserve">Ο Διαιτητής διαπίστωσε ότι η απόφαση </w:t>
      </w:r>
      <w:r>
        <w:rPr>
          <w:rFonts w:ascii="Verdana" w:eastAsia="Verdana" w:hAnsi="Verdana" w:cs="Verdana"/>
          <w:lang w:val="el-GR"/>
        </w:rPr>
        <w:t>του ΒΣΑ</w:t>
      </w:r>
      <w:r w:rsidRPr="00B63D38">
        <w:rPr>
          <w:rFonts w:ascii="Verdana" w:eastAsia="Verdana" w:hAnsi="Verdana" w:cs="Verdana"/>
          <w:lang w:val="el-GR"/>
        </w:rPr>
        <w:t xml:space="preserve"> </w:t>
      </w:r>
      <w:r w:rsidR="00B63D38" w:rsidRPr="00B63D38">
        <w:rPr>
          <w:rFonts w:ascii="Verdana" w:eastAsia="Verdana" w:hAnsi="Verdana" w:cs="Verdana"/>
          <w:lang w:val="el-GR"/>
        </w:rPr>
        <w:t xml:space="preserve">δεν έλαβε υπόψη </w:t>
      </w:r>
      <w:r>
        <w:rPr>
          <w:rFonts w:ascii="Verdana" w:eastAsia="Verdana" w:hAnsi="Verdana" w:cs="Verdana"/>
          <w:lang w:val="el-GR"/>
        </w:rPr>
        <w:t>σ</w:t>
      </w:r>
      <w:r w:rsidR="00B63D38" w:rsidRPr="00B63D38">
        <w:rPr>
          <w:rFonts w:ascii="Verdana" w:eastAsia="Verdana" w:hAnsi="Verdana" w:cs="Verdana"/>
          <w:lang w:val="el-GR"/>
        </w:rPr>
        <w:t>την εξέταση</w:t>
      </w:r>
      <w:r>
        <w:rPr>
          <w:rFonts w:ascii="Verdana" w:eastAsia="Verdana" w:hAnsi="Verdana" w:cs="Verdana"/>
          <w:lang w:val="el-GR"/>
        </w:rPr>
        <w:t xml:space="preserve"> του υλικού</w:t>
      </w:r>
      <w:r w:rsidR="00B63D38" w:rsidRPr="00B63D38">
        <w:rPr>
          <w:rFonts w:ascii="Verdana" w:eastAsia="Verdana" w:hAnsi="Verdana" w:cs="Verdana"/>
          <w:lang w:val="el-GR"/>
        </w:rPr>
        <w:t xml:space="preserve"> ότι πρόκειται για άσκηση που βασίζεται σε θέματα ασφάλειας και </w:t>
      </w:r>
      <w:r>
        <w:rPr>
          <w:rFonts w:ascii="Verdana" w:eastAsia="Verdana" w:hAnsi="Verdana" w:cs="Verdana"/>
          <w:lang w:val="el-GR"/>
        </w:rPr>
        <w:t>ρίσκου</w:t>
      </w:r>
      <w:r w:rsidR="00B63D38" w:rsidRPr="00B63D38">
        <w:rPr>
          <w:rFonts w:ascii="Verdana" w:eastAsia="Verdana" w:hAnsi="Verdana" w:cs="Verdana"/>
          <w:lang w:val="el-GR"/>
        </w:rPr>
        <w:t xml:space="preserve">. Τα μέρη δέχτηκαν ότι η επιλογή του 70 ως μέγιστης ηλικίας ήταν "αυθαίρετη" και ότι δεν υπήρχαν στοιχεία που να αποδεικνύουν μείωση του κινδύνου ή βελτίωση της ασφάλειας με την επιβολή αυτού του ανώτατου ορίου ηλικίας. Ο Διαιτητής διέταξε την ακύρωση της απόφασης </w:t>
      </w:r>
      <w:r>
        <w:rPr>
          <w:rFonts w:ascii="Verdana" w:eastAsia="Verdana" w:hAnsi="Verdana" w:cs="Verdana"/>
          <w:lang w:val="el-GR"/>
        </w:rPr>
        <w:t>του ΒΣΑ</w:t>
      </w:r>
      <w:r w:rsidRPr="00B63D38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και το θέμα παραπέμφθηκε στο</w:t>
      </w:r>
      <w:r w:rsidR="00B63D38" w:rsidRPr="00B63D38">
        <w:rPr>
          <w:rFonts w:ascii="Verdana" w:eastAsia="Verdana" w:hAnsi="Verdana" w:cs="Verdana"/>
          <w:lang w:val="el-GR"/>
        </w:rPr>
        <w:t xml:space="preserve">ν </w:t>
      </w:r>
      <w:r>
        <w:rPr>
          <w:rFonts w:ascii="Verdana" w:eastAsia="Verdana" w:hAnsi="Verdana" w:cs="Verdana"/>
          <w:lang w:val="el-GR"/>
        </w:rPr>
        <w:t>ΒΣΑ</w:t>
      </w:r>
      <w:r w:rsidRPr="00B63D38">
        <w:rPr>
          <w:rFonts w:ascii="Verdana" w:eastAsia="Verdana" w:hAnsi="Verdana" w:cs="Verdana"/>
          <w:lang w:val="el-GR"/>
        </w:rPr>
        <w:t xml:space="preserve"> </w:t>
      </w:r>
      <w:r w:rsidR="00B63D38" w:rsidRPr="00B63D38">
        <w:rPr>
          <w:rFonts w:ascii="Verdana" w:eastAsia="Verdana" w:hAnsi="Verdana" w:cs="Verdana"/>
          <w:lang w:val="el-GR"/>
        </w:rPr>
        <w:t xml:space="preserve">για να </w:t>
      </w:r>
      <w:r w:rsidR="00F34A51" w:rsidRPr="00B63D38">
        <w:rPr>
          <w:rFonts w:ascii="Verdana" w:eastAsia="Verdana" w:hAnsi="Verdana" w:cs="Verdana"/>
          <w:lang w:val="el-GR"/>
        </w:rPr>
        <w:t>εισάγει</w:t>
      </w:r>
      <w:r w:rsidR="00B63D38" w:rsidRPr="00B63D38">
        <w:rPr>
          <w:rFonts w:ascii="Verdana" w:eastAsia="Verdana" w:hAnsi="Verdana" w:cs="Verdana"/>
          <w:lang w:val="el-GR"/>
        </w:rPr>
        <w:t xml:space="preserve"> μια κατάλληλη προσέγγιση </w:t>
      </w:r>
      <w:r w:rsidR="00F34A51">
        <w:rPr>
          <w:rFonts w:ascii="Verdana" w:eastAsia="Verdana" w:hAnsi="Verdana" w:cs="Verdana"/>
          <w:lang w:val="el-GR"/>
        </w:rPr>
        <w:t>για την</w:t>
      </w:r>
      <w:r w:rsidR="00B63D38" w:rsidRPr="00B63D38">
        <w:rPr>
          <w:rFonts w:ascii="Verdana" w:eastAsia="Verdana" w:hAnsi="Verdana" w:cs="Verdana"/>
          <w:lang w:val="el-GR"/>
        </w:rPr>
        <w:t xml:space="preserve"> ασφάλεια και την επικινδυνότητα στην ηλικία</w:t>
      </w:r>
      <w:r w:rsidR="00F34A51">
        <w:rPr>
          <w:rFonts w:ascii="Verdana" w:eastAsia="Verdana" w:hAnsi="Verdana" w:cs="Verdana"/>
          <w:lang w:val="el-GR"/>
        </w:rPr>
        <w:t xml:space="preserve"> πιλοταρίσματος</w:t>
      </w:r>
      <w:r w:rsidR="00B63D38" w:rsidRPr="00B63D38">
        <w:rPr>
          <w:rFonts w:ascii="Verdana" w:eastAsia="Verdana" w:hAnsi="Verdana" w:cs="Verdana"/>
          <w:lang w:val="el-GR"/>
        </w:rPr>
        <w:t>.</w:t>
      </w:r>
    </w:p>
    <w:p w:rsidR="003142C4" w:rsidRPr="00B63D38" w:rsidRDefault="003142C4">
      <w:pPr>
        <w:spacing w:after="0" w:line="200" w:lineRule="exact"/>
        <w:rPr>
          <w:sz w:val="20"/>
          <w:szCs w:val="20"/>
          <w:lang w:val="el-GR"/>
        </w:rPr>
      </w:pPr>
    </w:p>
    <w:p w:rsidR="00224237" w:rsidRPr="003C40C7" w:rsidRDefault="00224237" w:rsidP="00224237">
      <w:pPr>
        <w:spacing w:after="0" w:line="240" w:lineRule="auto"/>
        <w:jc w:val="both"/>
        <w:rPr>
          <w:rFonts w:ascii="Verdana" w:eastAsia="Verdana" w:hAnsi="Verdana" w:cs="Verdana"/>
          <w:lang w:val="el-GR"/>
        </w:rPr>
      </w:pPr>
      <w:r w:rsidRPr="003C40C7">
        <w:rPr>
          <w:rFonts w:ascii="Verdana" w:eastAsia="Verdana" w:hAnsi="Verdana" w:cs="Verdana"/>
          <w:b/>
          <w:bCs/>
          <w:lang w:val="el-GR"/>
        </w:rPr>
        <w:t>Ιστορικό γεγονότων</w:t>
      </w:r>
    </w:p>
    <w:p w:rsidR="003142C4" w:rsidRPr="003C40C7" w:rsidRDefault="003142C4">
      <w:pPr>
        <w:spacing w:before="6" w:after="0" w:line="170" w:lineRule="exact"/>
        <w:rPr>
          <w:sz w:val="17"/>
          <w:szCs w:val="17"/>
          <w:lang w:val="el-GR"/>
        </w:rPr>
      </w:pPr>
    </w:p>
    <w:p w:rsidR="003142C4" w:rsidRPr="003C40C7" w:rsidRDefault="003142C4">
      <w:pPr>
        <w:spacing w:after="0" w:line="200" w:lineRule="exact"/>
        <w:rPr>
          <w:sz w:val="20"/>
          <w:szCs w:val="20"/>
          <w:lang w:val="el-GR"/>
        </w:rPr>
      </w:pPr>
    </w:p>
    <w:p w:rsidR="006D1B75" w:rsidRPr="00224237" w:rsidRDefault="00224237" w:rsidP="006D1B75">
      <w:pPr>
        <w:spacing w:after="0" w:line="360" w:lineRule="auto"/>
        <w:jc w:val="both"/>
        <w:rPr>
          <w:rFonts w:ascii="Verdana" w:eastAsia="Verdana" w:hAnsi="Verdana" w:cs="Verdana"/>
          <w:lang w:val="el-GR"/>
        </w:rPr>
      </w:pPr>
      <w:r w:rsidRPr="00224237">
        <w:rPr>
          <w:rFonts w:ascii="Verdana" w:eastAsia="Verdana" w:hAnsi="Verdana" w:cs="Verdana"/>
          <w:lang w:val="el-GR"/>
        </w:rPr>
        <w:t xml:space="preserve">Ο νέος κανόνας του ορίου ηλικίας του </w:t>
      </w:r>
      <w:r>
        <w:rPr>
          <w:rFonts w:ascii="Verdana" w:eastAsia="Verdana" w:hAnsi="Verdana" w:cs="Verdana"/>
          <w:lang w:val="el-GR"/>
        </w:rPr>
        <w:t>ΒΣΑ</w:t>
      </w:r>
      <w:r w:rsidRPr="00224237">
        <w:rPr>
          <w:rFonts w:ascii="Verdana" w:eastAsia="Verdana" w:hAnsi="Verdana" w:cs="Verdana"/>
          <w:lang w:val="el-GR"/>
        </w:rPr>
        <w:t xml:space="preserve">, βασιζόμενος στις συστάσεις της </w:t>
      </w:r>
      <w:r>
        <w:rPr>
          <w:rFonts w:ascii="Verdana" w:eastAsia="Verdana" w:hAnsi="Verdana" w:cs="Verdana"/>
          <w:lang w:val="el-GR"/>
        </w:rPr>
        <w:t>Ο</w:t>
      </w:r>
      <w:r w:rsidRPr="00224237">
        <w:rPr>
          <w:rFonts w:ascii="Verdana" w:eastAsia="Verdana" w:hAnsi="Verdana" w:cs="Verdana"/>
          <w:lang w:val="el-GR"/>
        </w:rPr>
        <w:t xml:space="preserve">μάδας </w:t>
      </w:r>
      <w:r>
        <w:rPr>
          <w:rFonts w:ascii="Verdana" w:eastAsia="Verdana" w:hAnsi="Verdana" w:cs="Verdana"/>
          <w:lang w:val="el-GR"/>
        </w:rPr>
        <w:t>Ε</w:t>
      </w:r>
      <w:r w:rsidRPr="00224237">
        <w:rPr>
          <w:rFonts w:ascii="Verdana" w:eastAsia="Verdana" w:hAnsi="Verdana" w:cs="Verdana"/>
          <w:lang w:val="el-GR"/>
        </w:rPr>
        <w:t xml:space="preserve">ργασίας για την </w:t>
      </w:r>
      <w:r>
        <w:rPr>
          <w:rFonts w:ascii="Verdana" w:eastAsia="Verdana" w:hAnsi="Verdana" w:cs="Verdana"/>
          <w:lang w:val="el-GR"/>
        </w:rPr>
        <w:t xml:space="preserve">Ηλικία Πιλότων </w:t>
      </w:r>
      <w:r w:rsidRPr="00224237">
        <w:rPr>
          <w:rFonts w:ascii="Verdana" w:eastAsia="Verdana" w:hAnsi="Verdana" w:cs="Verdana"/>
          <w:lang w:val="el-GR"/>
        </w:rPr>
        <w:t>(</w:t>
      </w:r>
      <w:r>
        <w:rPr>
          <w:rFonts w:ascii="Verdana" w:eastAsia="Verdana" w:hAnsi="Verdana" w:cs="Verdana"/>
          <w:lang w:val="el-GR"/>
        </w:rPr>
        <w:t>ΟΕΗΠ</w:t>
      </w:r>
      <w:r w:rsidRPr="00224237">
        <w:rPr>
          <w:rFonts w:ascii="Verdana" w:eastAsia="Verdana" w:hAnsi="Verdana" w:cs="Verdana"/>
          <w:lang w:val="el-GR"/>
        </w:rPr>
        <w:t xml:space="preserve">), περιόρισε τους πιλότους </w:t>
      </w:r>
      <w:r>
        <w:rPr>
          <w:rFonts w:ascii="Verdana" w:eastAsia="Verdana" w:hAnsi="Verdana" w:cs="Verdana"/>
          <w:lang w:val="el-GR"/>
        </w:rPr>
        <w:t>αθλητικών αλεξιπτωτιστών</w:t>
      </w:r>
      <w:r w:rsidRPr="00224237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να</w:t>
      </w:r>
      <w:r w:rsidRPr="00224237">
        <w:rPr>
          <w:rFonts w:ascii="Verdana" w:eastAsia="Verdana" w:hAnsi="Verdana" w:cs="Verdana"/>
          <w:lang w:val="el-GR"/>
        </w:rPr>
        <w:t xml:space="preserve"> πετούν πάνω από 65 ετών χωρίς ιατρική</w:t>
      </w:r>
      <w:r>
        <w:rPr>
          <w:rFonts w:ascii="Verdana" w:eastAsia="Verdana" w:hAnsi="Verdana" w:cs="Verdana"/>
          <w:lang w:val="el-GR"/>
        </w:rPr>
        <w:t xml:space="preserve"> άδεια</w:t>
      </w:r>
      <w:r w:rsidRPr="00224237">
        <w:rPr>
          <w:rFonts w:ascii="Verdana" w:eastAsia="Verdana" w:hAnsi="Verdana" w:cs="Verdana"/>
          <w:lang w:val="el-GR"/>
        </w:rPr>
        <w:t xml:space="preserve"> κατηγορίας ΙΙ και άνω των 70 ετών χωρίς ιατρική</w:t>
      </w:r>
      <w:r>
        <w:rPr>
          <w:rFonts w:ascii="Verdana" w:eastAsia="Verdana" w:hAnsi="Verdana" w:cs="Verdana"/>
          <w:lang w:val="el-GR"/>
        </w:rPr>
        <w:t xml:space="preserve"> άδεια</w:t>
      </w:r>
      <w:r w:rsidRPr="00224237">
        <w:rPr>
          <w:rFonts w:ascii="Verdana" w:eastAsia="Verdana" w:hAnsi="Verdana" w:cs="Verdana"/>
          <w:lang w:val="el-GR"/>
        </w:rPr>
        <w:t xml:space="preserve"> κατηγορία</w:t>
      </w:r>
      <w:r>
        <w:rPr>
          <w:rFonts w:ascii="Verdana" w:eastAsia="Verdana" w:hAnsi="Verdana" w:cs="Verdana"/>
          <w:lang w:val="el-GR"/>
        </w:rPr>
        <w:t>ς</w:t>
      </w:r>
      <w:r w:rsidRPr="00224237">
        <w:rPr>
          <w:rFonts w:ascii="Verdana" w:eastAsia="Verdana" w:hAnsi="Verdana" w:cs="Verdana"/>
          <w:lang w:val="el-GR"/>
        </w:rPr>
        <w:t xml:space="preserve"> Ι. Οι </w:t>
      </w:r>
      <w:r>
        <w:rPr>
          <w:rFonts w:ascii="Verdana" w:eastAsia="Verdana" w:hAnsi="Verdana" w:cs="Verdana"/>
          <w:lang w:val="el-GR"/>
        </w:rPr>
        <w:t>αιτούντες</w:t>
      </w:r>
      <w:r w:rsidRPr="00224237">
        <w:rPr>
          <w:rFonts w:ascii="Verdana" w:eastAsia="Verdana" w:hAnsi="Verdana" w:cs="Verdana"/>
          <w:lang w:val="el-GR"/>
        </w:rPr>
        <w:t xml:space="preserve"> αμφισβήτησαν τον κανόνα με το σκεπτικό ότι </w:t>
      </w:r>
      <w:proofErr w:type="spellStart"/>
      <w:r w:rsidRPr="00224237">
        <w:rPr>
          <w:rFonts w:ascii="Verdana" w:eastAsia="Verdana" w:hAnsi="Verdana" w:cs="Verdana"/>
        </w:rPr>
        <w:t>i</w:t>
      </w:r>
      <w:proofErr w:type="spellEnd"/>
      <w:r w:rsidRPr="00224237">
        <w:rPr>
          <w:rFonts w:ascii="Verdana" w:eastAsia="Verdana" w:hAnsi="Verdana" w:cs="Verdana"/>
          <w:lang w:val="el-GR"/>
        </w:rPr>
        <w:t xml:space="preserve">) η διαδικασία με την οποία ελήφθη η απόφαση ήταν διαδικαστικά αθέμιτη και </w:t>
      </w:r>
      <w:r w:rsidRPr="00224237">
        <w:rPr>
          <w:rFonts w:ascii="Verdana" w:eastAsia="Verdana" w:hAnsi="Verdana" w:cs="Verdana"/>
        </w:rPr>
        <w:t>ii</w:t>
      </w:r>
      <w:r w:rsidRPr="00224237">
        <w:rPr>
          <w:rFonts w:ascii="Verdana" w:eastAsia="Verdana" w:hAnsi="Verdana" w:cs="Verdana"/>
          <w:lang w:val="el-GR"/>
        </w:rPr>
        <w:t xml:space="preserve">) ο κανόνας </w:t>
      </w:r>
      <w:r>
        <w:rPr>
          <w:rFonts w:ascii="Verdana" w:eastAsia="Verdana" w:hAnsi="Verdana" w:cs="Verdana"/>
          <w:lang w:val="el-GR"/>
        </w:rPr>
        <w:t>έκανε διακρίσεις</w:t>
      </w:r>
      <w:r w:rsidRPr="00224237">
        <w:rPr>
          <w:rFonts w:ascii="Verdana" w:eastAsia="Verdana" w:hAnsi="Verdana" w:cs="Verdana"/>
          <w:lang w:val="el-GR"/>
        </w:rPr>
        <w:t xml:space="preserve"> και</w:t>
      </w:r>
      <w:r>
        <w:rPr>
          <w:rFonts w:ascii="Verdana" w:eastAsia="Verdana" w:hAnsi="Verdana" w:cs="Verdana"/>
          <w:lang w:val="el-GR"/>
        </w:rPr>
        <w:t xml:space="preserve"> ήταν</w:t>
      </w:r>
      <w:r w:rsidRPr="00224237">
        <w:rPr>
          <w:rFonts w:ascii="Verdana" w:eastAsia="Verdana" w:hAnsi="Verdana" w:cs="Verdana"/>
          <w:lang w:val="el-GR"/>
        </w:rPr>
        <w:t xml:space="preserve"> παράνομος βάσει της νομοθεσίας περί διακρίσεων.</w:t>
      </w:r>
    </w:p>
    <w:p w:rsidR="006D1B75" w:rsidRDefault="006D1B75" w:rsidP="0049269D">
      <w:pPr>
        <w:spacing w:after="0" w:line="360" w:lineRule="auto"/>
        <w:jc w:val="both"/>
        <w:rPr>
          <w:rFonts w:ascii="Verdana" w:eastAsia="Verdana" w:hAnsi="Verdana" w:cs="Verdana"/>
          <w:lang w:val="el-GR"/>
        </w:rPr>
      </w:pPr>
    </w:p>
    <w:p w:rsidR="0049269D" w:rsidRPr="00224237" w:rsidRDefault="0049269D" w:rsidP="0049269D">
      <w:pPr>
        <w:spacing w:after="0" w:line="360" w:lineRule="auto"/>
        <w:jc w:val="both"/>
        <w:rPr>
          <w:rFonts w:ascii="Verdana" w:eastAsia="Verdana" w:hAnsi="Verdana" w:cs="Verdana"/>
          <w:lang w:val="el-GR"/>
        </w:rPr>
      </w:pPr>
    </w:p>
    <w:p w:rsidR="003142C4" w:rsidRPr="003C40C7" w:rsidRDefault="005C1D95" w:rsidP="0049269D">
      <w:pPr>
        <w:spacing w:after="0" w:line="360" w:lineRule="auto"/>
        <w:rPr>
          <w:sz w:val="17"/>
          <w:szCs w:val="17"/>
          <w:lang w:val="el-GR"/>
        </w:rPr>
      </w:pPr>
      <w:r w:rsidRPr="003C40C7">
        <w:rPr>
          <w:rFonts w:ascii="Verdana" w:eastAsia="Verdana" w:hAnsi="Verdana" w:cs="Verdana"/>
          <w:b/>
          <w:bCs/>
          <w:lang w:val="el-GR"/>
        </w:rPr>
        <w:t>Αιτιολόγηση και απόφαση του δικαστηρίου</w:t>
      </w:r>
    </w:p>
    <w:p w:rsidR="003142C4" w:rsidRPr="003C40C7" w:rsidRDefault="003142C4" w:rsidP="0049269D">
      <w:pPr>
        <w:spacing w:after="0" w:line="360" w:lineRule="auto"/>
        <w:rPr>
          <w:sz w:val="20"/>
          <w:szCs w:val="20"/>
          <w:lang w:val="el-GR"/>
        </w:rPr>
      </w:pPr>
    </w:p>
    <w:p w:rsidR="003142C4" w:rsidRPr="004F71DB" w:rsidRDefault="004F71DB" w:rsidP="0049269D">
      <w:pPr>
        <w:spacing w:after="0" w:line="360" w:lineRule="auto"/>
        <w:ind w:right="57"/>
        <w:jc w:val="both"/>
        <w:rPr>
          <w:rFonts w:ascii="Verdana" w:eastAsia="Verdana" w:hAnsi="Verdana" w:cs="Verdana"/>
          <w:lang w:val="el-GR"/>
        </w:rPr>
      </w:pPr>
      <w:r>
        <w:rPr>
          <w:rFonts w:ascii="Verdana" w:eastAsia="Verdana" w:hAnsi="Verdana" w:cs="Verdana"/>
          <w:lang w:val="el-GR"/>
        </w:rPr>
        <w:t>Εδάφιο</w:t>
      </w:r>
      <w:r w:rsidRPr="004F71DB">
        <w:rPr>
          <w:rFonts w:ascii="Verdana" w:eastAsia="Verdana" w:hAnsi="Verdana" w:cs="Verdana"/>
          <w:lang w:val="el-GR"/>
        </w:rPr>
        <w:t xml:space="preserve"> </w:t>
      </w:r>
      <w:proofErr w:type="spellStart"/>
      <w:r w:rsidRPr="004F71DB">
        <w:rPr>
          <w:rFonts w:ascii="Verdana" w:eastAsia="Verdana" w:hAnsi="Verdana" w:cs="Verdana"/>
        </w:rPr>
        <w:t>i</w:t>
      </w:r>
      <w:proofErr w:type="spellEnd"/>
      <w:r w:rsidRPr="004F71DB">
        <w:rPr>
          <w:rFonts w:ascii="Verdana" w:eastAsia="Verdana" w:hAnsi="Verdana" w:cs="Verdana"/>
          <w:lang w:val="el-GR"/>
        </w:rPr>
        <w:t xml:space="preserve">) ισχυρίστηκε ότι </w:t>
      </w:r>
      <w:r>
        <w:rPr>
          <w:rFonts w:ascii="Verdana" w:eastAsia="Verdana" w:hAnsi="Verdana" w:cs="Verdana"/>
          <w:lang w:val="el-GR"/>
        </w:rPr>
        <w:t>η</w:t>
      </w:r>
      <w:r w:rsidRPr="004F71DB">
        <w:rPr>
          <w:rFonts w:ascii="Verdana" w:eastAsia="Verdana" w:hAnsi="Verdana" w:cs="Verdana"/>
          <w:lang w:val="el-GR"/>
        </w:rPr>
        <w:t xml:space="preserve"> </w:t>
      </w:r>
      <w:r w:rsidRPr="00624D8E">
        <w:rPr>
          <w:rFonts w:ascii="Verdana" w:eastAsia="Verdana" w:hAnsi="Verdana" w:cs="Verdana"/>
          <w:lang w:val="el-GR"/>
        </w:rPr>
        <w:t xml:space="preserve">ΟΕΗΠ </w:t>
      </w:r>
      <w:r w:rsidRPr="004F71DB">
        <w:rPr>
          <w:rFonts w:ascii="Verdana" w:eastAsia="Verdana" w:hAnsi="Verdana" w:cs="Verdana"/>
          <w:lang w:val="el-GR"/>
        </w:rPr>
        <w:t>δεν διέθετε κατάλληλους όρου</w:t>
      </w:r>
      <w:r w:rsidR="00624D8E">
        <w:rPr>
          <w:rFonts w:ascii="Verdana" w:eastAsia="Verdana" w:hAnsi="Verdana" w:cs="Verdana"/>
          <w:lang w:val="el-GR"/>
        </w:rPr>
        <w:t>ς αναφοράς, δεν διέθετε εξειδίκευση στην</w:t>
      </w:r>
      <w:r w:rsidRPr="004F71DB">
        <w:rPr>
          <w:rFonts w:ascii="Verdana" w:eastAsia="Verdana" w:hAnsi="Verdana" w:cs="Verdana"/>
          <w:lang w:val="el-GR"/>
        </w:rPr>
        <w:t xml:space="preserve"> αεροπορική ιατρική, δεν εξέτασε σωστά εάν τα δεδομένα έδειξαν χαμηλότερα ποσοστά ατυχημάτων σε </w:t>
      </w:r>
      <w:r w:rsidR="00624D8E">
        <w:rPr>
          <w:rFonts w:ascii="Verdana" w:eastAsia="Verdana" w:hAnsi="Verdana" w:cs="Verdana"/>
          <w:lang w:val="el-GR"/>
        </w:rPr>
        <w:t>ηλικιωμένους</w:t>
      </w:r>
      <w:r w:rsidRPr="004F71DB">
        <w:rPr>
          <w:rFonts w:ascii="Verdana" w:eastAsia="Verdana" w:hAnsi="Verdana" w:cs="Verdana"/>
          <w:lang w:val="el-GR"/>
        </w:rPr>
        <w:t xml:space="preserve"> πιλότους, δεν έλεγξε σωστά εάν υπήρχε σχέση μεταξύ ατυχημάτων αεροσκαφών και ηλικίας , και ότι ο κατάλληλος αντιπροσωπευτικός φορέας </w:t>
      </w:r>
      <w:r w:rsidR="00624D8E">
        <w:rPr>
          <w:rFonts w:ascii="Verdana" w:eastAsia="Verdana" w:hAnsi="Verdana" w:cs="Verdana"/>
          <w:lang w:val="el-GR"/>
        </w:rPr>
        <w:t xml:space="preserve">των </w:t>
      </w:r>
      <w:r w:rsidRPr="004F71DB">
        <w:rPr>
          <w:rFonts w:ascii="Verdana" w:eastAsia="Verdana" w:hAnsi="Verdana" w:cs="Verdana"/>
          <w:lang w:val="el-GR"/>
        </w:rPr>
        <w:t>πιλότων είχε ανεπαρκή ρόλο στην εφαρμογή των συστάσεων τ</w:t>
      </w:r>
      <w:r w:rsidR="00624D8E">
        <w:rPr>
          <w:rFonts w:ascii="Verdana" w:eastAsia="Verdana" w:hAnsi="Verdana" w:cs="Verdana"/>
          <w:lang w:val="el-GR"/>
        </w:rPr>
        <w:t>ης</w:t>
      </w:r>
      <w:r w:rsidR="00624D8E" w:rsidRPr="004F71DB">
        <w:rPr>
          <w:rFonts w:ascii="Verdana" w:eastAsia="Verdana" w:hAnsi="Verdana" w:cs="Verdana"/>
          <w:lang w:val="el-GR"/>
        </w:rPr>
        <w:t xml:space="preserve"> </w:t>
      </w:r>
      <w:r w:rsidR="00624D8E" w:rsidRPr="00624D8E">
        <w:rPr>
          <w:rFonts w:ascii="Verdana" w:eastAsia="Verdana" w:hAnsi="Verdana" w:cs="Verdana"/>
          <w:lang w:val="el-GR"/>
        </w:rPr>
        <w:t>ΟΕΗΠ</w:t>
      </w:r>
      <w:r w:rsidRPr="004F71DB">
        <w:rPr>
          <w:rFonts w:ascii="Verdana" w:eastAsia="Verdana" w:hAnsi="Verdana" w:cs="Verdana"/>
          <w:lang w:val="el-GR"/>
        </w:rPr>
        <w:t xml:space="preserve">. </w:t>
      </w:r>
      <w:r>
        <w:rPr>
          <w:rFonts w:ascii="Verdana" w:eastAsia="Verdana" w:hAnsi="Verdana" w:cs="Verdana"/>
          <w:lang w:val="el-GR"/>
        </w:rPr>
        <w:t>Εδάφιο</w:t>
      </w:r>
      <w:r w:rsidRPr="004F71DB">
        <w:rPr>
          <w:rFonts w:ascii="Verdana" w:eastAsia="Verdana" w:hAnsi="Verdana" w:cs="Verdana"/>
          <w:lang w:val="el-GR"/>
        </w:rPr>
        <w:t xml:space="preserve"> </w:t>
      </w:r>
      <w:r w:rsidRPr="004F71DB">
        <w:rPr>
          <w:rFonts w:ascii="Verdana" w:eastAsia="Verdana" w:hAnsi="Verdana" w:cs="Verdana"/>
        </w:rPr>
        <w:t>ii</w:t>
      </w:r>
      <w:r w:rsidRPr="004F71DB">
        <w:rPr>
          <w:rFonts w:ascii="Verdana" w:eastAsia="Verdana" w:hAnsi="Verdana" w:cs="Verdana"/>
          <w:lang w:val="el-GR"/>
        </w:rPr>
        <w:t xml:space="preserve">), επικαλούμενο το άρθρο 13 του </w:t>
      </w:r>
      <w:r w:rsidR="00330CB4">
        <w:rPr>
          <w:rFonts w:ascii="Verdana" w:eastAsia="Verdana" w:hAnsi="Verdana" w:cs="Verdana"/>
          <w:lang w:val="el-GR"/>
        </w:rPr>
        <w:t>Ν</w:t>
      </w:r>
      <w:r w:rsidRPr="004F71DB">
        <w:rPr>
          <w:rFonts w:ascii="Verdana" w:eastAsia="Verdana" w:hAnsi="Verdana" w:cs="Verdana"/>
          <w:lang w:val="el-GR"/>
        </w:rPr>
        <w:t xml:space="preserve">όμου για την </w:t>
      </w:r>
      <w:r w:rsidR="00330CB4">
        <w:rPr>
          <w:rFonts w:ascii="Verdana" w:eastAsia="Verdana" w:hAnsi="Verdana" w:cs="Verdana"/>
          <w:lang w:val="el-GR"/>
        </w:rPr>
        <w:t>Ι</w:t>
      </w:r>
      <w:r w:rsidRPr="004F71DB">
        <w:rPr>
          <w:rFonts w:ascii="Verdana" w:eastAsia="Verdana" w:hAnsi="Verdana" w:cs="Verdana"/>
          <w:lang w:val="el-GR"/>
        </w:rPr>
        <w:t xml:space="preserve">σότητα του 2010, ισχυρίστηκε ότι, λόγω της αδυναμίας να εξεταστεί σωστά εάν υπήρχε κάποια σχέση μεταξύ </w:t>
      </w:r>
      <w:r w:rsidR="00330CB4">
        <w:rPr>
          <w:rFonts w:ascii="Verdana" w:eastAsia="Verdana" w:hAnsi="Verdana" w:cs="Verdana"/>
          <w:lang w:val="el-GR"/>
        </w:rPr>
        <w:t xml:space="preserve">των </w:t>
      </w:r>
      <w:r w:rsidRPr="004F71DB">
        <w:rPr>
          <w:rFonts w:ascii="Verdana" w:eastAsia="Verdana" w:hAnsi="Verdana" w:cs="Verdana"/>
          <w:lang w:val="el-GR"/>
        </w:rPr>
        <w:t xml:space="preserve">ατυχημάτων αεροσκαφών και </w:t>
      </w:r>
      <w:r w:rsidR="00330CB4">
        <w:rPr>
          <w:rFonts w:ascii="Verdana" w:eastAsia="Verdana" w:hAnsi="Verdana" w:cs="Verdana"/>
          <w:lang w:val="el-GR"/>
        </w:rPr>
        <w:t xml:space="preserve">της </w:t>
      </w:r>
      <w:r w:rsidRPr="004F71DB">
        <w:rPr>
          <w:rFonts w:ascii="Verdana" w:eastAsia="Verdana" w:hAnsi="Verdana" w:cs="Verdana"/>
          <w:lang w:val="el-GR"/>
        </w:rPr>
        <w:t xml:space="preserve">μεγαλύτερης ηλικίας, δεν υπήρξε νόμιμος στόχος </w:t>
      </w:r>
      <w:r w:rsidR="00330CB4">
        <w:rPr>
          <w:rFonts w:ascii="Verdana" w:eastAsia="Verdana" w:hAnsi="Verdana" w:cs="Verdana"/>
          <w:lang w:val="el-GR"/>
        </w:rPr>
        <w:t>της</w:t>
      </w:r>
      <w:r w:rsidRPr="004F71DB">
        <w:rPr>
          <w:rFonts w:ascii="Verdana" w:eastAsia="Verdana" w:hAnsi="Verdana" w:cs="Verdana"/>
          <w:lang w:val="el-GR"/>
        </w:rPr>
        <w:t xml:space="preserve"> </w:t>
      </w:r>
      <w:r w:rsidR="00330CB4" w:rsidRPr="00624D8E">
        <w:rPr>
          <w:rFonts w:ascii="Verdana" w:eastAsia="Verdana" w:hAnsi="Verdana" w:cs="Verdana"/>
          <w:lang w:val="el-GR"/>
        </w:rPr>
        <w:t>ΟΕΗΠ</w:t>
      </w:r>
      <w:r w:rsidR="00330CB4" w:rsidRPr="004F71DB">
        <w:rPr>
          <w:rFonts w:ascii="Verdana" w:eastAsia="Verdana" w:hAnsi="Verdana" w:cs="Verdana"/>
          <w:lang w:val="el-GR"/>
        </w:rPr>
        <w:t xml:space="preserve"> </w:t>
      </w:r>
      <w:r w:rsidRPr="004F71DB">
        <w:rPr>
          <w:rFonts w:ascii="Verdana" w:eastAsia="Verdana" w:hAnsi="Verdana" w:cs="Verdana"/>
          <w:lang w:val="el-GR"/>
        </w:rPr>
        <w:t xml:space="preserve">και </w:t>
      </w:r>
      <w:r w:rsidR="00330CB4" w:rsidRPr="00224237">
        <w:rPr>
          <w:rFonts w:ascii="Verdana" w:eastAsia="Verdana" w:hAnsi="Verdana" w:cs="Verdana"/>
          <w:lang w:val="el-GR"/>
        </w:rPr>
        <w:t xml:space="preserve">του </w:t>
      </w:r>
      <w:r w:rsidR="00330CB4">
        <w:rPr>
          <w:rFonts w:ascii="Verdana" w:eastAsia="Verdana" w:hAnsi="Verdana" w:cs="Verdana"/>
          <w:lang w:val="el-GR"/>
        </w:rPr>
        <w:t xml:space="preserve">ΒΣΑ, και επιπρόσθετα </w:t>
      </w:r>
      <w:r w:rsidRPr="004F71DB">
        <w:rPr>
          <w:rFonts w:ascii="Verdana" w:eastAsia="Verdana" w:hAnsi="Verdana" w:cs="Verdana"/>
          <w:lang w:val="el-GR"/>
        </w:rPr>
        <w:t xml:space="preserve">η αυθαίρετη μέγιστη ηλικία των 70 ετών δεν ήταν </w:t>
      </w:r>
      <w:r w:rsidR="00330CB4">
        <w:rPr>
          <w:rFonts w:ascii="Verdana" w:eastAsia="Verdana" w:hAnsi="Verdana" w:cs="Verdana"/>
          <w:lang w:val="el-GR"/>
        </w:rPr>
        <w:t>ένα ανάλογο</w:t>
      </w:r>
      <w:r w:rsidRPr="004F71DB">
        <w:rPr>
          <w:rFonts w:ascii="Verdana" w:eastAsia="Verdana" w:hAnsi="Verdana" w:cs="Verdana"/>
          <w:lang w:val="el-GR"/>
        </w:rPr>
        <w:t xml:space="preserve"> μέσο για την επίτευξη αυτού του στόχου.</w:t>
      </w:r>
    </w:p>
    <w:p w:rsidR="006D1B75" w:rsidRPr="004F71DB" w:rsidRDefault="006D1B75" w:rsidP="006D1B75">
      <w:pPr>
        <w:spacing w:after="0" w:line="360" w:lineRule="auto"/>
        <w:ind w:right="59"/>
        <w:jc w:val="both"/>
        <w:rPr>
          <w:lang w:val="el-GR"/>
        </w:rPr>
      </w:pPr>
    </w:p>
    <w:p w:rsidR="003142C4" w:rsidRPr="00DD5B00" w:rsidRDefault="00DD5B00" w:rsidP="006D1B75">
      <w:pPr>
        <w:spacing w:after="0" w:line="360" w:lineRule="auto"/>
        <w:ind w:right="59"/>
        <w:jc w:val="both"/>
        <w:rPr>
          <w:rFonts w:ascii="Verdana" w:eastAsia="Verdana" w:hAnsi="Verdana" w:cs="Verdana"/>
          <w:lang w:val="el-GR"/>
        </w:rPr>
      </w:pPr>
      <w:r>
        <w:rPr>
          <w:rFonts w:ascii="Verdana" w:eastAsia="Verdana" w:hAnsi="Verdana" w:cs="Verdana"/>
          <w:lang w:val="el-GR"/>
        </w:rPr>
        <w:t>Ο</w:t>
      </w:r>
      <w:r w:rsidRPr="00DD5B00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ΒΣΑ</w:t>
      </w:r>
      <w:r w:rsidRPr="00DD5B00">
        <w:rPr>
          <w:rFonts w:ascii="Verdana" w:eastAsia="Verdana" w:hAnsi="Verdana" w:cs="Verdana"/>
          <w:lang w:val="el-GR"/>
        </w:rPr>
        <w:t xml:space="preserve"> ισχυρίστηκε ότι </w:t>
      </w:r>
      <w:r>
        <w:rPr>
          <w:rFonts w:ascii="Verdana" w:eastAsia="Verdana" w:hAnsi="Verdana" w:cs="Verdana"/>
          <w:lang w:val="el-GR"/>
        </w:rPr>
        <w:t>η</w:t>
      </w:r>
      <w:r w:rsidRPr="00DD5B00">
        <w:rPr>
          <w:rFonts w:ascii="Verdana" w:eastAsia="Verdana" w:hAnsi="Verdana" w:cs="Verdana"/>
          <w:lang w:val="el-GR"/>
        </w:rPr>
        <w:t xml:space="preserve"> </w:t>
      </w:r>
      <w:r w:rsidRPr="00624D8E">
        <w:rPr>
          <w:rFonts w:ascii="Verdana" w:eastAsia="Verdana" w:hAnsi="Verdana" w:cs="Verdana"/>
          <w:lang w:val="el-GR"/>
        </w:rPr>
        <w:t>ΟΕΗΠ</w:t>
      </w:r>
      <w:r w:rsidRPr="004F71DB">
        <w:rPr>
          <w:rFonts w:ascii="Verdana" w:eastAsia="Verdana" w:hAnsi="Verdana" w:cs="Verdana"/>
          <w:lang w:val="el-GR"/>
        </w:rPr>
        <w:t xml:space="preserve"> </w:t>
      </w:r>
      <w:r w:rsidRPr="00DD5B00">
        <w:rPr>
          <w:rFonts w:ascii="Verdana" w:eastAsia="Verdana" w:hAnsi="Verdana" w:cs="Verdana"/>
          <w:lang w:val="el-GR"/>
        </w:rPr>
        <w:t xml:space="preserve">ήταν νόμιμα </w:t>
      </w:r>
      <w:r>
        <w:rPr>
          <w:rFonts w:ascii="Verdana" w:eastAsia="Verdana" w:hAnsi="Verdana" w:cs="Verdana"/>
          <w:lang w:val="el-GR"/>
        </w:rPr>
        <w:t>αναγνωρισμέν</w:t>
      </w:r>
      <w:r w:rsidR="0075750E">
        <w:rPr>
          <w:rFonts w:ascii="Verdana" w:eastAsia="Verdana" w:hAnsi="Verdana" w:cs="Verdana"/>
          <w:lang w:val="el-GR"/>
        </w:rPr>
        <w:t>η</w:t>
      </w:r>
      <w:r w:rsidRPr="00DD5B00">
        <w:rPr>
          <w:rFonts w:ascii="Verdana" w:eastAsia="Verdana" w:hAnsi="Verdana" w:cs="Verdana"/>
          <w:lang w:val="el-GR"/>
        </w:rPr>
        <w:t xml:space="preserve"> για να εξετάσει ένα ζήτημα ασφάλειας που έπρεπε να παρακολουθείται σύμφωνα με την άδεια </w:t>
      </w:r>
      <w:r w:rsidR="0075750E">
        <w:rPr>
          <w:rFonts w:ascii="Verdana" w:eastAsia="Verdana" w:hAnsi="Verdana" w:cs="Verdana"/>
          <w:lang w:val="el-GR"/>
        </w:rPr>
        <w:t xml:space="preserve">πτήσεων για </w:t>
      </w:r>
      <w:r w:rsidRPr="00DD5B00">
        <w:rPr>
          <w:rFonts w:ascii="Verdana" w:eastAsia="Verdana" w:hAnsi="Verdana" w:cs="Verdana"/>
          <w:lang w:val="el-GR"/>
        </w:rPr>
        <w:t>αλεξ</w:t>
      </w:r>
      <w:r w:rsidR="0075750E">
        <w:rPr>
          <w:rFonts w:ascii="Verdana" w:eastAsia="Verdana" w:hAnsi="Verdana" w:cs="Verdana"/>
          <w:lang w:val="el-GR"/>
        </w:rPr>
        <w:t>ιπτωτιστές</w:t>
      </w:r>
      <w:r w:rsidRPr="00DD5B00">
        <w:rPr>
          <w:rFonts w:ascii="Verdana" w:eastAsia="Verdana" w:hAnsi="Verdana" w:cs="Verdana"/>
          <w:lang w:val="el-GR"/>
        </w:rPr>
        <w:t xml:space="preserve"> που δόθηκ</w:t>
      </w:r>
      <w:r w:rsidR="0075750E">
        <w:rPr>
          <w:rFonts w:ascii="Verdana" w:eastAsia="Verdana" w:hAnsi="Verdana" w:cs="Verdana"/>
          <w:lang w:val="el-GR"/>
        </w:rPr>
        <w:t>ε</w:t>
      </w:r>
      <w:r w:rsidRPr="00DD5B00">
        <w:rPr>
          <w:rFonts w:ascii="Verdana" w:eastAsia="Verdana" w:hAnsi="Verdana" w:cs="Verdana"/>
          <w:lang w:val="el-GR"/>
        </w:rPr>
        <w:t xml:space="preserve"> στ</w:t>
      </w:r>
      <w:r w:rsidR="0075750E">
        <w:rPr>
          <w:rFonts w:ascii="Verdana" w:eastAsia="Verdana" w:hAnsi="Verdana" w:cs="Verdana"/>
          <w:lang w:val="el-GR"/>
        </w:rPr>
        <w:t>ο</w:t>
      </w:r>
      <w:r w:rsidRPr="00DD5B00">
        <w:rPr>
          <w:rFonts w:ascii="Verdana" w:eastAsia="Verdana" w:hAnsi="Verdana" w:cs="Verdana"/>
          <w:lang w:val="el-GR"/>
        </w:rPr>
        <w:t xml:space="preserve">ν </w:t>
      </w:r>
      <w:r w:rsidR="0075750E">
        <w:rPr>
          <w:rFonts w:ascii="Verdana" w:eastAsia="Verdana" w:hAnsi="Verdana" w:cs="Verdana"/>
          <w:lang w:val="el-GR"/>
        </w:rPr>
        <w:t>ΒΣΑ</w:t>
      </w:r>
      <w:r w:rsidR="0075750E" w:rsidRPr="00DD5B00">
        <w:rPr>
          <w:rFonts w:ascii="Verdana" w:eastAsia="Verdana" w:hAnsi="Verdana" w:cs="Verdana"/>
          <w:lang w:val="el-GR"/>
        </w:rPr>
        <w:t xml:space="preserve"> </w:t>
      </w:r>
      <w:r w:rsidRPr="00DD5B00">
        <w:rPr>
          <w:rFonts w:ascii="Verdana" w:eastAsia="Verdana" w:hAnsi="Verdana" w:cs="Verdana"/>
          <w:lang w:val="el-GR"/>
        </w:rPr>
        <w:t>από την Υπηρεσία Πολιτικής Αεροπορίας (</w:t>
      </w:r>
      <w:r w:rsidR="0075750E">
        <w:rPr>
          <w:rFonts w:ascii="Verdana" w:eastAsia="Verdana" w:hAnsi="Verdana" w:cs="Verdana"/>
          <w:lang w:val="el-GR"/>
        </w:rPr>
        <w:t>ΥΠΑ</w:t>
      </w:r>
      <w:r w:rsidRPr="00DD5B00">
        <w:rPr>
          <w:rFonts w:ascii="Verdana" w:eastAsia="Verdana" w:hAnsi="Verdana" w:cs="Verdana"/>
          <w:lang w:val="el-GR"/>
        </w:rPr>
        <w:t xml:space="preserve">). </w:t>
      </w:r>
      <w:r w:rsidR="0075750E">
        <w:rPr>
          <w:rFonts w:ascii="Verdana" w:eastAsia="Verdana" w:hAnsi="Verdana" w:cs="Verdana"/>
          <w:lang w:val="el-GR"/>
        </w:rPr>
        <w:t>Ο</w:t>
      </w:r>
      <w:r w:rsidR="0075750E" w:rsidRPr="00DD5B00">
        <w:rPr>
          <w:rFonts w:ascii="Verdana" w:eastAsia="Verdana" w:hAnsi="Verdana" w:cs="Verdana"/>
          <w:lang w:val="el-GR"/>
        </w:rPr>
        <w:t xml:space="preserve"> </w:t>
      </w:r>
      <w:r w:rsidR="0075750E">
        <w:rPr>
          <w:rFonts w:ascii="Verdana" w:eastAsia="Verdana" w:hAnsi="Verdana" w:cs="Verdana"/>
          <w:lang w:val="el-GR"/>
        </w:rPr>
        <w:t>ΒΣΑ</w:t>
      </w:r>
      <w:r w:rsidR="0075750E" w:rsidRPr="00DD5B00">
        <w:rPr>
          <w:rFonts w:ascii="Verdana" w:eastAsia="Verdana" w:hAnsi="Verdana" w:cs="Verdana"/>
          <w:lang w:val="el-GR"/>
        </w:rPr>
        <w:t xml:space="preserve"> </w:t>
      </w:r>
      <w:r w:rsidRPr="00DD5B00">
        <w:rPr>
          <w:rFonts w:ascii="Verdana" w:eastAsia="Verdana" w:hAnsi="Verdana" w:cs="Verdana"/>
          <w:lang w:val="el-GR"/>
        </w:rPr>
        <w:t xml:space="preserve">ισχυρίστηκε ότι ο στόχος ασφάλειας ήταν ένας νόμιμος σκοπός, ο οποίος οδήγησε σε νόμιμο και λογικό </w:t>
      </w:r>
      <w:r w:rsidR="0075750E">
        <w:rPr>
          <w:rFonts w:ascii="Verdana" w:eastAsia="Verdana" w:hAnsi="Verdana" w:cs="Verdana"/>
          <w:lang w:val="el-GR"/>
        </w:rPr>
        <w:t xml:space="preserve">κανόνα για </w:t>
      </w:r>
      <w:r w:rsidRPr="00DD5B00">
        <w:rPr>
          <w:rFonts w:ascii="Verdana" w:eastAsia="Verdana" w:hAnsi="Verdana" w:cs="Verdana"/>
          <w:lang w:val="el-GR"/>
        </w:rPr>
        <w:t>ανώτατο όριο ηλικίας.</w:t>
      </w:r>
    </w:p>
    <w:p w:rsidR="006D1B75" w:rsidRPr="00DD5B00" w:rsidRDefault="006D1B75" w:rsidP="006D1B75">
      <w:pPr>
        <w:spacing w:after="0" w:line="360" w:lineRule="auto"/>
        <w:ind w:right="57"/>
        <w:jc w:val="both"/>
        <w:rPr>
          <w:lang w:val="el-GR"/>
        </w:rPr>
      </w:pPr>
    </w:p>
    <w:p w:rsidR="003142C4" w:rsidRPr="002B4D0F" w:rsidRDefault="002B4D0F" w:rsidP="006D1B75">
      <w:pPr>
        <w:spacing w:after="0" w:line="360" w:lineRule="auto"/>
        <w:ind w:right="57"/>
        <w:jc w:val="both"/>
        <w:rPr>
          <w:rFonts w:ascii="Verdana" w:eastAsia="Verdana" w:hAnsi="Verdana" w:cs="Verdana"/>
          <w:lang w:val="el-GR"/>
        </w:rPr>
      </w:pPr>
      <w:r w:rsidRPr="002B4D0F">
        <w:rPr>
          <w:rFonts w:ascii="Verdana" w:eastAsia="Verdana" w:hAnsi="Verdana" w:cs="Verdana"/>
          <w:lang w:val="el-GR"/>
        </w:rPr>
        <w:lastRenderedPageBreak/>
        <w:t xml:space="preserve">Κάθε </w:t>
      </w:r>
      <w:r>
        <w:rPr>
          <w:rFonts w:ascii="Verdana" w:eastAsia="Verdana" w:hAnsi="Verdana" w:cs="Verdana"/>
          <w:lang w:val="el-GR"/>
        </w:rPr>
        <w:t>πλευρά</w:t>
      </w:r>
      <w:r w:rsidRPr="002B4D0F">
        <w:rPr>
          <w:rFonts w:ascii="Verdana" w:eastAsia="Verdana" w:hAnsi="Verdana" w:cs="Verdana"/>
          <w:lang w:val="el-GR"/>
        </w:rPr>
        <w:t xml:space="preserve"> κάλεσε έναν ειδικό μάρτυρα. Ο καθηγητής </w:t>
      </w:r>
      <w:proofErr w:type="spellStart"/>
      <w:r w:rsidRPr="002B4D0F">
        <w:rPr>
          <w:rFonts w:ascii="Verdana" w:eastAsia="Verdana" w:hAnsi="Verdana" w:cs="Verdana"/>
        </w:rPr>
        <w:t>Bagshaw</w:t>
      </w:r>
      <w:proofErr w:type="spellEnd"/>
      <w:r w:rsidRPr="002B4D0F">
        <w:rPr>
          <w:rFonts w:ascii="Verdana" w:eastAsia="Verdana" w:hAnsi="Verdana" w:cs="Verdana"/>
          <w:lang w:val="el-GR"/>
        </w:rPr>
        <w:t>, ειδικός στην αεροπορική ιατρική, εμφανίστηκε ως μάρτυρας των Αιτούντων και απέρριψε τις συγκρίσεις των εμπορικών πτήσεων με την εναέρια εργασία πιλότων αλεξ</w:t>
      </w:r>
      <w:r>
        <w:rPr>
          <w:rFonts w:ascii="Verdana" w:eastAsia="Verdana" w:hAnsi="Verdana" w:cs="Verdana"/>
          <w:lang w:val="el-GR"/>
        </w:rPr>
        <w:t>ι</w:t>
      </w:r>
      <w:r w:rsidRPr="002B4D0F">
        <w:rPr>
          <w:rFonts w:ascii="Verdana" w:eastAsia="Verdana" w:hAnsi="Verdana" w:cs="Verdana"/>
          <w:lang w:val="el-GR"/>
        </w:rPr>
        <w:t>πτω</w:t>
      </w:r>
      <w:r>
        <w:rPr>
          <w:rFonts w:ascii="Verdana" w:eastAsia="Verdana" w:hAnsi="Verdana" w:cs="Verdana"/>
          <w:lang w:val="el-GR"/>
        </w:rPr>
        <w:t>τιστών</w:t>
      </w:r>
      <w:r w:rsidRPr="002B4D0F">
        <w:rPr>
          <w:rFonts w:ascii="Verdana" w:eastAsia="Verdana" w:hAnsi="Verdana" w:cs="Verdana"/>
          <w:lang w:val="el-GR"/>
        </w:rPr>
        <w:t xml:space="preserve"> και δήλωσε ότι η επιβολή ανώτατου ορίου ηλικίας 70 ετών ήταν αυθαίρετη. Ο Δρ </w:t>
      </w:r>
      <w:r w:rsidRPr="002B4D0F">
        <w:rPr>
          <w:rFonts w:ascii="Verdana" w:eastAsia="Verdana" w:hAnsi="Verdana" w:cs="Verdana"/>
        </w:rPr>
        <w:t>Carter</w:t>
      </w:r>
      <w:r w:rsidRPr="002B4D0F">
        <w:rPr>
          <w:rFonts w:ascii="Verdana" w:eastAsia="Verdana" w:hAnsi="Verdana" w:cs="Verdana"/>
          <w:lang w:val="el-GR"/>
        </w:rPr>
        <w:t>, ο Ιατρικός Σύμβουλος τ</w:t>
      </w:r>
      <w:r>
        <w:rPr>
          <w:rFonts w:ascii="Verdana" w:eastAsia="Verdana" w:hAnsi="Verdana" w:cs="Verdana"/>
          <w:lang w:val="el-GR"/>
        </w:rPr>
        <w:t>ου</w:t>
      </w:r>
      <w:r w:rsidRPr="002B4D0F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ΒΣΑ</w:t>
      </w:r>
      <w:r w:rsidRPr="002B4D0F">
        <w:rPr>
          <w:rFonts w:ascii="Verdana" w:eastAsia="Verdana" w:hAnsi="Verdana" w:cs="Verdana"/>
          <w:lang w:val="el-GR"/>
        </w:rPr>
        <w:t>, εμφανίστηκε για τ</w:t>
      </w:r>
      <w:r>
        <w:rPr>
          <w:rFonts w:ascii="Verdana" w:eastAsia="Verdana" w:hAnsi="Verdana" w:cs="Verdana"/>
          <w:lang w:val="el-GR"/>
        </w:rPr>
        <w:t>ο</w:t>
      </w:r>
      <w:r w:rsidRPr="002B4D0F">
        <w:rPr>
          <w:rFonts w:ascii="Verdana" w:eastAsia="Verdana" w:hAnsi="Verdana" w:cs="Verdana"/>
          <w:lang w:val="el-GR"/>
        </w:rPr>
        <w:t xml:space="preserve">ν </w:t>
      </w:r>
      <w:r>
        <w:rPr>
          <w:rFonts w:ascii="Verdana" w:eastAsia="Verdana" w:hAnsi="Verdana" w:cs="Verdana"/>
          <w:lang w:val="el-GR"/>
        </w:rPr>
        <w:t>ΒΣΑ</w:t>
      </w:r>
      <w:r w:rsidRPr="00DD5B00">
        <w:rPr>
          <w:rFonts w:ascii="Verdana" w:eastAsia="Verdana" w:hAnsi="Verdana" w:cs="Verdana"/>
          <w:lang w:val="el-GR"/>
        </w:rPr>
        <w:t xml:space="preserve"> </w:t>
      </w:r>
      <w:r w:rsidRPr="002B4D0F">
        <w:rPr>
          <w:rFonts w:ascii="Verdana" w:eastAsia="Verdana" w:hAnsi="Verdana" w:cs="Verdana"/>
          <w:lang w:val="el-GR"/>
        </w:rPr>
        <w:t xml:space="preserve">και εξήγησε τη διαδικασία που </w:t>
      </w:r>
      <w:r>
        <w:rPr>
          <w:rFonts w:ascii="Verdana" w:eastAsia="Verdana" w:hAnsi="Verdana" w:cs="Verdana"/>
          <w:lang w:val="el-GR"/>
        </w:rPr>
        <w:t>χρησιμοποίησε</w:t>
      </w:r>
      <w:r w:rsidRPr="002B4D0F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η</w:t>
      </w:r>
      <w:r w:rsidRPr="00DD5B00">
        <w:rPr>
          <w:rFonts w:ascii="Verdana" w:eastAsia="Verdana" w:hAnsi="Verdana" w:cs="Verdana"/>
          <w:lang w:val="el-GR"/>
        </w:rPr>
        <w:t xml:space="preserve"> </w:t>
      </w:r>
      <w:r w:rsidRPr="00624D8E">
        <w:rPr>
          <w:rFonts w:ascii="Verdana" w:eastAsia="Verdana" w:hAnsi="Verdana" w:cs="Verdana"/>
          <w:lang w:val="el-GR"/>
        </w:rPr>
        <w:t>ΟΕΗΠ</w:t>
      </w:r>
      <w:r w:rsidRPr="004F71DB">
        <w:rPr>
          <w:rFonts w:ascii="Verdana" w:eastAsia="Verdana" w:hAnsi="Verdana" w:cs="Verdana"/>
          <w:lang w:val="el-GR"/>
        </w:rPr>
        <w:t xml:space="preserve"> </w:t>
      </w:r>
      <w:r w:rsidRPr="002B4D0F">
        <w:rPr>
          <w:rFonts w:ascii="Verdana" w:eastAsia="Verdana" w:hAnsi="Verdana" w:cs="Verdana"/>
          <w:lang w:val="el-GR"/>
        </w:rPr>
        <w:t xml:space="preserve">σχετικά με ένα ανώτατο όριο ηλικίας. Ο Δρ </w:t>
      </w:r>
      <w:r w:rsidRPr="002B4D0F">
        <w:rPr>
          <w:rFonts w:ascii="Verdana" w:eastAsia="Verdana" w:hAnsi="Verdana" w:cs="Verdana"/>
        </w:rPr>
        <w:t>Carter</w:t>
      </w:r>
      <w:r w:rsidRPr="002B4D0F">
        <w:rPr>
          <w:rFonts w:ascii="Verdana" w:eastAsia="Verdana" w:hAnsi="Verdana" w:cs="Verdana"/>
          <w:lang w:val="el-GR"/>
        </w:rPr>
        <w:t xml:space="preserve"> εξήγησε ότι </w:t>
      </w:r>
      <w:r>
        <w:rPr>
          <w:rFonts w:ascii="Verdana" w:eastAsia="Verdana" w:hAnsi="Verdana" w:cs="Verdana"/>
          <w:lang w:val="el-GR"/>
        </w:rPr>
        <w:t>η</w:t>
      </w:r>
      <w:r w:rsidRPr="00DD5B00">
        <w:rPr>
          <w:rFonts w:ascii="Verdana" w:eastAsia="Verdana" w:hAnsi="Verdana" w:cs="Verdana"/>
          <w:lang w:val="el-GR"/>
        </w:rPr>
        <w:t xml:space="preserve"> </w:t>
      </w:r>
      <w:r w:rsidRPr="00624D8E">
        <w:rPr>
          <w:rFonts w:ascii="Verdana" w:eastAsia="Verdana" w:hAnsi="Verdana" w:cs="Verdana"/>
          <w:lang w:val="el-GR"/>
        </w:rPr>
        <w:t>ΟΕΗΠ</w:t>
      </w:r>
      <w:r w:rsidRPr="004F71DB">
        <w:rPr>
          <w:rFonts w:ascii="Verdana" w:eastAsia="Verdana" w:hAnsi="Verdana" w:cs="Verdana"/>
          <w:lang w:val="el-GR"/>
        </w:rPr>
        <w:t xml:space="preserve"> </w:t>
      </w:r>
      <w:r w:rsidRPr="002B4D0F">
        <w:rPr>
          <w:rFonts w:ascii="Verdana" w:eastAsia="Verdana" w:hAnsi="Verdana" w:cs="Verdana"/>
          <w:lang w:val="el-GR"/>
        </w:rPr>
        <w:t>δεν μπόρεσε να λάβει δεδομένα σχετικά με το ποσοστό ατυχημάτων των υπό εξέταση ηλικιών, αλλά ότι η απόφαση βασίστηκε σε γενικότερες ιατρικές αρχές ότι η ηλικία των 70 ετών σηματοδοτεί προοδευτική μείωση της ψυχοκινητικής ικανότητας.</w:t>
      </w:r>
    </w:p>
    <w:p w:rsidR="006D1B75" w:rsidRDefault="006D1B75" w:rsidP="006D1B75">
      <w:pPr>
        <w:spacing w:after="0" w:line="359" w:lineRule="auto"/>
        <w:ind w:right="58"/>
        <w:jc w:val="both"/>
        <w:rPr>
          <w:lang w:val="el-GR"/>
        </w:rPr>
      </w:pPr>
    </w:p>
    <w:p w:rsidR="003E7CC9" w:rsidRDefault="002877A6" w:rsidP="003E7CC9">
      <w:pPr>
        <w:spacing w:after="0" w:line="360" w:lineRule="auto"/>
        <w:jc w:val="both"/>
        <w:rPr>
          <w:rFonts w:ascii="Verdana" w:eastAsia="Verdana" w:hAnsi="Verdana" w:cs="Verdana"/>
          <w:lang w:val="el-GR"/>
        </w:rPr>
      </w:pPr>
      <w:r w:rsidRPr="002877A6">
        <w:rPr>
          <w:rFonts w:ascii="Verdana" w:eastAsia="Verdana" w:hAnsi="Verdana" w:cs="Verdana"/>
          <w:lang w:val="el-GR"/>
        </w:rPr>
        <w:t>Σ</w:t>
      </w:r>
      <w:r>
        <w:rPr>
          <w:rFonts w:ascii="Verdana" w:eastAsia="Verdana" w:hAnsi="Verdana" w:cs="Verdana"/>
          <w:lang w:val="el-GR"/>
        </w:rPr>
        <w:t>την κατά αντιπαράσταση</w:t>
      </w:r>
      <w:r w:rsidRPr="002877A6">
        <w:rPr>
          <w:rFonts w:ascii="Verdana" w:eastAsia="Verdana" w:hAnsi="Verdana" w:cs="Verdana"/>
          <w:lang w:val="el-GR"/>
        </w:rPr>
        <w:t xml:space="preserve"> εξέταση ο Δρ </w:t>
      </w:r>
      <w:proofErr w:type="spellStart"/>
      <w:r w:rsidRPr="002877A6">
        <w:rPr>
          <w:rFonts w:ascii="Verdana" w:eastAsia="Verdana" w:hAnsi="Verdana" w:cs="Verdana"/>
          <w:lang w:val="el-GR"/>
        </w:rPr>
        <w:t>Carter</w:t>
      </w:r>
      <w:proofErr w:type="spellEnd"/>
      <w:r w:rsidRPr="002877A6">
        <w:rPr>
          <w:rFonts w:ascii="Verdana" w:eastAsia="Verdana" w:hAnsi="Verdana" w:cs="Verdana"/>
          <w:lang w:val="el-GR"/>
        </w:rPr>
        <w:t xml:space="preserve"> συμφώνησε ότι η μέγιστη ηλικία των 70 ετών ήταν αυθαίρετη και ότι δεν υπήρχε κάποιο συγκεκριμένο </w:t>
      </w:r>
      <w:r>
        <w:rPr>
          <w:rFonts w:ascii="Verdana" w:eastAsia="Verdana" w:hAnsi="Verdana" w:cs="Verdana"/>
          <w:lang w:val="el-GR"/>
        </w:rPr>
        <w:t>άρθρο</w:t>
      </w:r>
      <w:r w:rsidRPr="002877A6">
        <w:rPr>
          <w:rFonts w:ascii="Verdana" w:eastAsia="Verdana" w:hAnsi="Verdana" w:cs="Verdana"/>
          <w:lang w:val="el-GR"/>
        </w:rPr>
        <w:t xml:space="preserve"> ή έρευνα που να το δικαιολογεί, αλλά ότι υπήρχε μια υπόθεση ασφαλείας για την επιβολή μέγιστης ηλικίας και ότι </w:t>
      </w:r>
      <w:r>
        <w:rPr>
          <w:rFonts w:ascii="Verdana" w:eastAsia="Verdana" w:hAnsi="Verdana" w:cs="Verdana"/>
          <w:lang w:val="el-GR"/>
        </w:rPr>
        <w:t>ο</w:t>
      </w:r>
      <w:r w:rsidRPr="002877A6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>ΒΣΑ</w:t>
      </w:r>
      <w:r w:rsidRPr="00DD5B00">
        <w:rPr>
          <w:rFonts w:ascii="Verdana" w:eastAsia="Verdana" w:hAnsi="Verdana" w:cs="Verdana"/>
          <w:lang w:val="el-GR"/>
        </w:rPr>
        <w:t xml:space="preserve"> </w:t>
      </w:r>
      <w:r w:rsidRPr="002877A6">
        <w:rPr>
          <w:rFonts w:ascii="Verdana" w:eastAsia="Verdana" w:hAnsi="Verdana" w:cs="Verdana"/>
          <w:lang w:val="el-GR"/>
        </w:rPr>
        <w:t xml:space="preserve">έπρεπε να προστατεύσει </w:t>
      </w:r>
      <w:r>
        <w:rPr>
          <w:rFonts w:ascii="Verdana" w:eastAsia="Verdana" w:hAnsi="Verdana" w:cs="Verdana"/>
          <w:lang w:val="el-GR"/>
        </w:rPr>
        <w:t xml:space="preserve">την άδεια πτήσεων για </w:t>
      </w:r>
      <w:r w:rsidRPr="00DD5B00">
        <w:rPr>
          <w:rFonts w:ascii="Verdana" w:eastAsia="Verdana" w:hAnsi="Verdana" w:cs="Verdana"/>
          <w:lang w:val="el-GR"/>
        </w:rPr>
        <w:t>αλεξ</w:t>
      </w:r>
      <w:r>
        <w:rPr>
          <w:rFonts w:ascii="Verdana" w:eastAsia="Verdana" w:hAnsi="Verdana" w:cs="Verdana"/>
          <w:lang w:val="el-GR"/>
        </w:rPr>
        <w:t>ιπτωτιστές</w:t>
      </w:r>
      <w:r w:rsidRPr="00DD5B00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 xml:space="preserve">που είχε </w:t>
      </w:r>
      <w:r w:rsidRPr="002877A6">
        <w:rPr>
          <w:rFonts w:ascii="Verdana" w:eastAsia="Verdana" w:hAnsi="Verdana" w:cs="Verdana"/>
          <w:lang w:val="el-GR"/>
        </w:rPr>
        <w:t xml:space="preserve">από την </w:t>
      </w:r>
      <w:r>
        <w:rPr>
          <w:rFonts w:ascii="Verdana" w:eastAsia="Verdana" w:hAnsi="Verdana" w:cs="Verdana"/>
          <w:lang w:val="el-GR"/>
        </w:rPr>
        <w:t>ΥΠΑ</w:t>
      </w:r>
      <w:r w:rsidRPr="002877A6">
        <w:rPr>
          <w:rFonts w:ascii="Verdana" w:eastAsia="Verdana" w:hAnsi="Verdana" w:cs="Verdana"/>
          <w:lang w:val="el-GR"/>
        </w:rPr>
        <w:t>.</w:t>
      </w:r>
    </w:p>
    <w:p w:rsidR="003E7CC9" w:rsidRDefault="003E7CC9" w:rsidP="003E7CC9">
      <w:pPr>
        <w:spacing w:after="0" w:line="360" w:lineRule="auto"/>
        <w:jc w:val="both"/>
        <w:rPr>
          <w:rFonts w:ascii="Verdana" w:eastAsia="Verdana" w:hAnsi="Verdana" w:cs="Verdana"/>
          <w:lang w:val="el-GR"/>
        </w:rPr>
      </w:pPr>
    </w:p>
    <w:p w:rsidR="003142C4" w:rsidRPr="002877A6" w:rsidRDefault="002877A6" w:rsidP="003E7CC9">
      <w:pPr>
        <w:spacing w:after="0" w:line="360" w:lineRule="auto"/>
        <w:jc w:val="both"/>
        <w:rPr>
          <w:rFonts w:ascii="Verdana" w:eastAsia="Verdana" w:hAnsi="Verdana" w:cs="Verdana"/>
          <w:lang w:val="el-GR"/>
        </w:rPr>
      </w:pPr>
      <w:r w:rsidRPr="002877A6">
        <w:rPr>
          <w:rFonts w:ascii="Verdana" w:eastAsia="Verdana" w:hAnsi="Verdana" w:cs="Verdana"/>
          <w:lang w:val="el-GR"/>
        </w:rPr>
        <w:t xml:space="preserve">Ο </w:t>
      </w:r>
      <w:r>
        <w:rPr>
          <w:rFonts w:ascii="Verdana" w:eastAsia="Verdana" w:hAnsi="Verdana" w:cs="Verdana"/>
          <w:lang w:val="el-GR"/>
        </w:rPr>
        <w:t>Διαιτητής</w:t>
      </w:r>
      <w:r w:rsidRPr="002877A6">
        <w:rPr>
          <w:rFonts w:ascii="Verdana" w:eastAsia="Verdana" w:hAnsi="Verdana" w:cs="Verdana"/>
          <w:lang w:val="el-GR"/>
        </w:rPr>
        <w:t xml:space="preserve"> διαπίστωσε ότι η απόφαση </w:t>
      </w:r>
      <w:r>
        <w:rPr>
          <w:rFonts w:ascii="Verdana" w:eastAsia="Verdana" w:hAnsi="Verdana" w:cs="Verdana"/>
          <w:lang w:val="el-GR"/>
        </w:rPr>
        <w:t>του ΒΣΑ</w:t>
      </w:r>
      <w:r w:rsidRPr="00DD5B00">
        <w:rPr>
          <w:rFonts w:ascii="Verdana" w:eastAsia="Verdana" w:hAnsi="Verdana" w:cs="Verdana"/>
          <w:lang w:val="el-GR"/>
        </w:rPr>
        <w:t xml:space="preserve"> </w:t>
      </w:r>
      <w:r w:rsidRPr="002877A6">
        <w:rPr>
          <w:rFonts w:ascii="Verdana" w:eastAsia="Verdana" w:hAnsi="Verdana" w:cs="Verdana"/>
          <w:lang w:val="el-GR"/>
        </w:rPr>
        <w:t xml:space="preserve">δεν έλαβε υπόψη το γεγονός ότι πρόκειται για άσκηση που βασίζεται στην ασφάλεια και </w:t>
      </w:r>
      <w:r>
        <w:rPr>
          <w:rFonts w:ascii="Verdana" w:eastAsia="Verdana" w:hAnsi="Verdana" w:cs="Verdana"/>
          <w:lang w:val="el-GR"/>
        </w:rPr>
        <w:t>στο ρίσκο</w:t>
      </w:r>
      <w:r w:rsidRPr="002877A6">
        <w:rPr>
          <w:rFonts w:ascii="Verdana" w:eastAsia="Verdana" w:hAnsi="Verdana" w:cs="Verdana"/>
          <w:lang w:val="el-GR"/>
        </w:rPr>
        <w:t>, ότι δεν υπήρχαν αξιόπιστες πληροφορίες στ</w:t>
      </w:r>
      <w:r>
        <w:rPr>
          <w:rFonts w:ascii="Verdana" w:eastAsia="Verdana" w:hAnsi="Verdana" w:cs="Verdana"/>
          <w:lang w:val="el-GR"/>
        </w:rPr>
        <w:t>ην</w:t>
      </w:r>
      <w:r w:rsidRPr="002877A6">
        <w:rPr>
          <w:rFonts w:ascii="Verdana" w:eastAsia="Verdana" w:hAnsi="Verdana" w:cs="Verdana"/>
          <w:lang w:val="el-GR"/>
        </w:rPr>
        <w:t xml:space="preserve"> ΟΕΗΠ για να αποδειχθεί αυξημένος κίνδυνος και έλλειψη ασφάλειας για ηλικιωμένους πιλότους 70 ετών και άνω , και ότι, βάσει του συνόλου των αποδεικτικών στοιχείων που προσκομίστηκαν, η μέγιστη ηλικία των 70 ετών αναγνωρίστηκε ανεπιφύλακτα ως "αυθαίρετη" χωρίς καμία δυνατότητα να επιδείξει μείωση του κινδύνου ή βελτίωση της ασφάλειας με την επιβολή αυτού του ανώτατου ορίου ηλικίας.</w:t>
      </w:r>
    </w:p>
    <w:p w:rsidR="003142C4" w:rsidRPr="002877A6" w:rsidRDefault="003142C4">
      <w:pPr>
        <w:spacing w:before="20" w:after="0" w:line="220" w:lineRule="exact"/>
        <w:rPr>
          <w:lang w:val="el-GR"/>
        </w:rPr>
      </w:pPr>
    </w:p>
    <w:p w:rsidR="003142C4" w:rsidRPr="002877A6" w:rsidRDefault="002877A6" w:rsidP="006D1B75">
      <w:pPr>
        <w:spacing w:after="0" w:line="359" w:lineRule="auto"/>
        <w:ind w:right="57"/>
        <w:jc w:val="both"/>
        <w:rPr>
          <w:rFonts w:ascii="Verdana" w:eastAsia="Verdana" w:hAnsi="Verdana" w:cs="Verdana"/>
          <w:lang w:val="el-GR"/>
        </w:rPr>
      </w:pPr>
      <w:r w:rsidRPr="002877A6">
        <w:rPr>
          <w:rFonts w:ascii="Verdana" w:eastAsia="Verdana" w:hAnsi="Verdana" w:cs="Verdana"/>
          <w:lang w:val="el-GR"/>
        </w:rPr>
        <w:t xml:space="preserve">Ο Διαιτητής διέταξε την </w:t>
      </w:r>
      <w:r>
        <w:rPr>
          <w:rFonts w:ascii="Verdana" w:eastAsia="Verdana" w:hAnsi="Verdana" w:cs="Verdana"/>
          <w:lang w:val="el-GR"/>
        </w:rPr>
        <w:t>αναίρεση</w:t>
      </w:r>
      <w:r w:rsidRPr="002877A6">
        <w:rPr>
          <w:rFonts w:ascii="Verdana" w:eastAsia="Verdana" w:hAnsi="Verdana" w:cs="Verdana"/>
          <w:lang w:val="el-GR"/>
        </w:rPr>
        <w:t xml:space="preserve"> της απόφασης του </w:t>
      </w:r>
      <w:r>
        <w:rPr>
          <w:rFonts w:ascii="Verdana" w:eastAsia="Verdana" w:hAnsi="Verdana" w:cs="Verdana"/>
          <w:lang w:val="el-GR"/>
        </w:rPr>
        <w:t>ΒΣΑ</w:t>
      </w:r>
      <w:r w:rsidRPr="00DD5B00">
        <w:rPr>
          <w:rFonts w:ascii="Verdana" w:eastAsia="Verdana" w:hAnsi="Verdana" w:cs="Verdana"/>
          <w:lang w:val="el-GR"/>
        </w:rPr>
        <w:t xml:space="preserve"> </w:t>
      </w:r>
      <w:r w:rsidRPr="002877A6">
        <w:rPr>
          <w:rFonts w:ascii="Verdana" w:eastAsia="Verdana" w:hAnsi="Verdana" w:cs="Verdana"/>
          <w:lang w:val="el-GR"/>
        </w:rPr>
        <w:t>και το θέμα παραπέμφθηκε</w:t>
      </w:r>
      <w:r>
        <w:rPr>
          <w:rFonts w:ascii="Verdana" w:eastAsia="Verdana" w:hAnsi="Verdana" w:cs="Verdana"/>
          <w:lang w:val="el-GR"/>
        </w:rPr>
        <w:t xml:space="preserve"> πίσω σε αυτούς</w:t>
      </w:r>
      <w:r w:rsidRPr="002877A6">
        <w:rPr>
          <w:rFonts w:ascii="Verdana" w:eastAsia="Verdana" w:hAnsi="Verdana" w:cs="Verdana"/>
          <w:lang w:val="el-GR"/>
        </w:rPr>
        <w:t xml:space="preserve"> για να εισαγάγ</w:t>
      </w:r>
      <w:r>
        <w:rPr>
          <w:rFonts w:ascii="Verdana" w:eastAsia="Verdana" w:hAnsi="Verdana" w:cs="Verdana"/>
          <w:lang w:val="el-GR"/>
        </w:rPr>
        <w:t>ουν</w:t>
      </w:r>
      <w:r w:rsidRPr="002877A6">
        <w:rPr>
          <w:rFonts w:ascii="Verdana" w:eastAsia="Verdana" w:hAnsi="Verdana" w:cs="Verdana"/>
          <w:lang w:val="el-GR"/>
        </w:rPr>
        <w:t xml:space="preserve"> μια κατάλληλη προσέγγιση </w:t>
      </w:r>
      <w:r>
        <w:rPr>
          <w:rFonts w:ascii="Verdana" w:eastAsia="Verdana" w:hAnsi="Verdana" w:cs="Verdana"/>
          <w:lang w:val="el-GR"/>
        </w:rPr>
        <w:t>για</w:t>
      </w:r>
      <w:r w:rsidRPr="002877A6">
        <w:rPr>
          <w:rFonts w:ascii="Verdana" w:eastAsia="Verdana" w:hAnsi="Verdana" w:cs="Verdana"/>
          <w:lang w:val="el-GR"/>
        </w:rPr>
        <w:t xml:space="preserve"> την ασφάλεια και τ</w:t>
      </w:r>
      <w:r>
        <w:rPr>
          <w:rFonts w:ascii="Verdana" w:eastAsia="Verdana" w:hAnsi="Verdana" w:cs="Verdana"/>
          <w:lang w:val="el-GR"/>
        </w:rPr>
        <w:t>ο</w:t>
      </w:r>
      <w:r w:rsidRPr="002877A6">
        <w:rPr>
          <w:rFonts w:ascii="Verdana" w:eastAsia="Verdana" w:hAnsi="Verdana" w:cs="Verdana"/>
          <w:lang w:val="el-GR"/>
        </w:rPr>
        <w:t xml:space="preserve"> </w:t>
      </w:r>
      <w:r>
        <w:rPr>
          <w:rFonts w:ascii="Verdana" w:eastAsia="Verdana" w:hAnsi="Verdana" w:cs="Verdana"/>
          <w:lang w:val="el-GR"/>
        </w:rPr>
        <w:t xml:space="preserve">ρίσκο σχετικά με </w:t>
      </w:r>
      <w:r w:rsidRPr="002877A6">
        <w:rPr>
          <w:rFonts w:ascii="Verdana" w:eastAsia="Verdana" w:hAnsi="Verdana" w:cs="Verdana"/>
          <w:lang w:val="el-GR"/>
        </w:rPr>
        <w:t>την ηλικία</w:t>
      </w:r>
      <w:r>
        <w:rPr>
          <w:rFonts w:ascii="Verdana" w:eastAsia="Verdana" w:hAnsi="Verdana" w:cs="Verdana"/>
          <w:lang w:val="el-GR"/>
        </w:rPr>
        <w:t xml:space="preserve"> πιλοταρίσματος</w:t>
      </w:r>
      <w:r w:rsidRPr="002877A6">
        <w:rPr>
          <w:rFonts w:ascii="Verdana" w:eastAsia="Verdana" w:hAnsi="Verdana" w:cs="Verdana"/>
          <w:lang w:val="el-GR"/>
        </w:rPr>
        <w:t xml:space="preserve">. Ο διαιτητής δεν εξέτασε το δεύτερο </w:t>
      </w:r>
      <w:r>
        <w:rPr>
          <w:rFonts w:ascii="Verdana" w:eastAsia="Verdana" w:hAnsi="Verdana" w:cs="Verdana"/>
          <w:lang w:val="el-GR"/>
        </w:rPr>
        <w:t>εδάφιο</w:t>
      </w:r>
      <w:r w:rsidRPr="002877A6">
        <w:rPr>
          <w:rFonts w:ascii="Verdana" w:eastAsia="Verdana" w:hAnsi="Verdana" w:cs="Verdana"/>
          <w:lang w:val="el-GR"/>
        </w:rPr>
        <w:t xml:space="preserve"> που προβλήθηκε ενώπιον του, δηλαδή το έδαφος </w:t>
      </w:r>
      <w:r w:rsidRPr="002877A6">
        <w:rPr>
          <w:rFonts w:ascii="Verdana" w:eastAsia="Verdana" w:hAnsi="Verdana" w:cs="Verdana"/>
        </w:rPr>
        <w:t>ii</w:t>
      </w:r>
      <w:r w:rsidRPr="002877A6">
        <w:rPr>
          <w:rFonts w:ascii="Verdana" w:eastAsia="Verdana" w:hAnsi="Verdana" w:cs="Verdana"/>
          <w:lang w:val="el-GR"/>
        </w:rPr>
        <w:t>) τ</w:t>
      </w:r>
      <w:r>
        <w:rPr>
          <w:rFonts w:ascii="Verdana" w:eastAsia="Verdana" w:hAnsi="Verdana" w:cs="Verdana"/>
          <w:lang w:val="el-GR"/>
        </w:rPr>
        <w:t>ο</w:t>
      </w:r>
      <w:r w:rsidRPr="002877A6">
        <w:rPr>
          <w:rFonts w:ascii="Verdana" w:eastAsia="Verdana" w:hAnsi="Verdana" w:cs="Verdana"/>
          <w:lang w:val="el-GR"/>
        </w:rPr>
        <w:t xml:space="preserve">ν </w:t>
      </w:r>
      <w:r>
        <w:rPr>
          <w:rFonts w:ascii="Verdana" w:eastAsia="Verdana" w:hAnsi="Verdana" w:cs="Verdana"/>
          <w:lang w:val="el-GR"/>
        </w:rPr>
        <w:t>ισχυρισμό</w:t>
      </w:r>
      <w:r w:rsidRPr="002877A6">
        <w:rPr>
          <w:rFonts w:ascii="Verdana" w:eastAsia="Verdana" w:hAnsi="Verdana" w:cs="Verdana"/>
          <w:lang w:val="el-GR"/>
        </w:rPr>
        <w:t xml:space="preserve"> διάκρισ</w:t>
      </w:r>
      <w:r>
        <w:rPr>
          <w:rFonts w:ascii="Verdana" w:eastAsia="Verdana" w:hAnsi="Verdana" w:cs="Verdana"/>
          <w:lang w:val="el-GR"/>
        </w:rPr>
        <w:t>η</w:t>
      </w:r>
      <w:r w:rsidRPr="002877A6">
        <w:rPr>
          <w:rFonts w:ascii="Verdana" w:eastAsia="Verdana" w:hAnsi="Verdana" w:cs="Verdana"/>
          <w:lang w:val="el-GR"/>
        </w:rPr>
        <w:t xml:space="preserve"> λόγω ηλικίας.</w:t>
      </w:r>
    </w:p>
    <w:p w:rsidR="006D1B75" w:rsidRDefault="006D1B75" w:rsidP="006D1B75">
      <w:pPr>
        <w:spacing w:after="0" w:line="240" w:lineRule="auto"/>
        <w:ind w:right="7165"/>
        <w:jc w:val="both"/>
        <w:rPr>
          <w:sz w:val="20"/>
          <w:szCs w:val="20"/>
          <w:lang w:val="el-GR"/>
        </w:rPr>
      </w:pPr>
    </w:p>
    <w:p w:rsidR="003142C4" w:rsidRPr="003C40C7" w:rsidRDefault="005E0104" w:rsidP="005E0104">
      <w:pPr>
        <w:tabs>
          <w:tab w:val="left" w:pos="2127"/>
        </w:tabs>
        <w:spacing w:after="0" w:line="240" w:lineRule="auto"/>
        <w:jc w:val="both"/>
        <w:rPr>
          <w:rFonts w:ascii="Verdana" w:eastAsia="Verdana" w:hAnsi="Verdana" w:cs="Verdana"/>
          <w:lang w:val="el-GR"/>
        </w:rPr>
      </w:pPr>
      <w:r w:rsidRPr="003C40C7">
        <w:rPr>
          <w:rFonts w:ascii="Verdana" w:eastAsia="Verdana" w:hAnsi="Verdana" w:cs="Verdana"/>
          <w:b/>
          <w:bCs/>
          <w:spacing w:val="-1"/>
          <w:lang w:val="el-GR"/>
        </w:rPr>
        <w:t>Σημεία μάθησης</w:t>
      </w:r>
    </w:p>
    <w:p w:rsidR="006D1B75" w:rsidRPr="003C40C7" w:rsidRDefault="006D1B75" w:rsidP="006D1B75">
      <w:pPr>
        <w:spacing w:after="0" w:line="360" w:lineRule="auto"/>
        <w:ind w:right="60"/>
        <w:jc w:val="both"/>
        <w:rPr>
          <w:sz w:val="17"/>
          <w:szCs w:val="17"/>
          <w:lang w:val="el-GR"/>
        </w:rPr>
      </w:pPr>
    </w:p>
    <w:p w:rsidR="003142C4" w:rsidRDefault="003555B6" w:rsidP="006D1B75">
      <w:pPr>
        <w:spacing w:after="0" w:line="360" w:lineRule="auto"/>
        <w:ind w:right="60"/>
        <w:jc w:val="both"/>
        <w:rPr>
          <w:rFonts w:ascii="Verdana" w:eastAsia="Verdana" w:hAnsi="Verdana" w:cs="Verdana"/>
          <w:spacing w:val="-1"/>
          <w:lang w:val="el-GR"/>
        </w:rPr>
      </w:pPr>
      <w:r>
        <w:rPr>
          <w:rFonts w:ascii="Verdana" w:eastAsia="Verdana" w:hAnsi="Verdana" w:cs="Verdana"/>
          <w:spacing w:val="-1"/>
          <w:lang w:val="el-GR"/>
        </w:rPr>
        <w:t xml:space="preserve">Ένας Οργανισμός </w:t>
      </w:r>
      <w:r w:rsidR="005E0104" w:rsidRPr="005E0104">
        <w:rPr>
          <w:rFonts w:ascii="Verdana" w:eastAsia="Verdana" w:hAnsi="Verdana" w:cs="Verdana"/>
          <w:spacing w:val="-1"/>
          <w:lang w:val="el-GR"/>
        </w:rPr>
        <w:t xml:space="preserve">που επιβάλλει περιορισμούς και αποκλεισμούς στην ιδιότητα του μέλους, ακόμα και </w:t>
      </w:r>
      <w:r>
        <w:rPr>
          <w:rFonts w:ascii="Verdana" w:eastAsia="Verdana" w:hAnsi="Verdana" w:cs="Verdana"/>
          <w:spacing w:val="-1"/>
          <w:lang w:val="el-GR"/>
        </w:rPr>
        <w:t>σε συμφωνία</w:t>
      </w:r>
      <w:r w:rsidR="005E0104" w:rsidRPr="005E0104">
        <w:rPr>
          <w:rFonts w:ascii="Verdana" w:eastAsia="Verdana" w:hAnsi="Verdana" w:cs="Verdana"/>
          <w:spacing w:val="-1"/>
          <w:lang w:val="el-GR"/>
        </w:rPr>
        <w:t xml:space="preserve"> με τις υποχρεώσεις ασφάλειας, πρέπει να το κάνει εφαρμόζοντας μια διαδικασία βασισμένη σε γεγονότα. Οι αυθαίρετες αποφάσεις που στηρίζονται σε αυστηρές αποδείξεις κινδυνεύουν να </w:t>
      </w:r>
      <w:r>
        <w:rPr>
          <w:rFonts w:ascii="Verdana" w:eastAsia="Verdana" w:hAnsi="Verdana" w:cs="Verdana"/>
          <w:spacing w:val="-1"/>
          <w:lang w:val="el-GR"/>
        </w:rPr>
        <w:t>ακυρωθούν</w:t>
      </w:r>
      <w:r w:rsidR="005E0104" w:rsidRPr="005E0104">
        <w:rPr>
          <w:rFonts w:ascii="Verdana" w:eastAsia="Verdana" w:hAnsi="Verdana" w:cs="Verdana"/>
          <w:spacing w:val="-1"/>
          <w:lang w:val="el-GR"/>
        </w:rPr>
        <w:t>.</w:t>
      </w:r>
    </w:p>
    <w:p w:rsidR="001F5113" w:rsidRDefault="001F5113" w:rsidP="006D1B75">
      <w:pPr>
        <w:spacing w:after="0" w:line="360" w:lineRule="auto"/>
        <w:ind w:right="60"/>
        <w:jc w:val="both"/>
        <w:rPr>
          <w:rFonts w:ascii="Verdana" w:eastAsia="Verdana" w:hAnsi="Verdana" w:cs="Verdana"/>
          <w:spacing w:val="-1"/>
          <w:lang w:val="el-GR"/>
        </w:rPr>
      </w:pPr>
    </w:p>
    <w:p w:rsidR="001F5113" w:rsidRPr="005E0104" w:rsidRDefault="001F5113" w:rsidP="006D1B75">
      <w:pPr>
        <w:spacing w:after="0" w:line="360" w:lineRule="auto"/>
        <w:ind w:right="60"/>
        <w:jc w:val="both"/>
        <w:rPr>
          <w:rFonts w:ascii="Verdana" w:eastAsia="Verdana" w:hAnsi="Verdana" w:cs="Verdana"/>
          <w:lang w:val="el-GR"/>
        </w:rPr>
      </w:pPr>
      <w:r w:rsidRPr="001F5113">
        <w:rPr>
          <w:rFonts w:ascii="Verdana" w:eastAsia="Verdana" w:hAnsi="Verdana" w:cs="Verdana"/>
          <w:noProof/>
          <w:spacing w:val="-1"/>
          <w:lang w:val="el-GR"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-34925</wp:posOffset>
            </wp:positionH>
            <wp:positionV relativeFrom="paragraph">
              <wp:posOffset>5574665</wp:posOffset>
            </wp:positionV>
            <wp:extent cx="5737225" cy="1581785"/>
            <wp:effectExtent l="19050" t="0" r="0" b="0"/>
            <wp:wrapTopAndBottom/>
            <wp:docPr id="6" name="Εικόνα 2" descr="Partner logos 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rtner logos head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F5113" w:rsidRPr="005E0104" w:rsidSect="00B56F2D">
      <w:pgSz w:w="11920" w:h="16840"/>
      <w:pgMar w:top="1440" w:right="1800" w:bottom="1440" w:left="180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Verdana">
    <w:altName w:val="Verdana"/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3142C4"/>
    <w:rsid w:val="001F5113"/>
    <w:rsid w:val="00224237"/>
    <w:rsid w:val="002877A6"/>
    <w:rsid w:val="002B4D0F"/>
    <w:rsid w:val="003142C4"/>
    <w:rsid w:val="00330CB4"/>
    <w:rsid w:val="003555B6"/>
    <w:rsid w:val="003B4EDA"/>
    <w:rsid w:val="003C40C7"/>
    <w:rsid w:val="003E7CC9"/>
    <w:rsid w:val="0049269D"/>
    <w:rsid w:val="004F71DB"/>
    <w:rsid w:val="005C1D95"/>
    <w:rsid w:val="005E0104"/>
    <w:rsid w:val="00624D8E"/>
    <w:rsid w:val="006A2576"/>
    <w:rsid w:val="006C59A4"/>
    <w:rsid w:val="006D1B75"/>
    <w:rsid w:val="007468B5"/>
    <w:rsid w:val="0075750E"/>
    <w:rsid w:val="00A76EF7"/>
    <w:rsid w:val="00B56F2D"/>
    <w:rsid w:val="00B63D38"/>
    <w:rsid w:val="00C13138"/>
    <w:rsid w:val="00CA3F88"/>
    <w:rsid w:val="00D111B4"/>
    <w:rsid w:val="00DD5B00"/>
    <w:rsid w:val="00EA42F4"/>
    <w:rsid w:val="00F22E6A"/>
    <w:rsid w:val="00F23843"/>
    <w:rsid w:val="00F34A51"/>
    <w:rsid w:val="00F726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840</Words>
  <Characters>4541</Characters>
  <Application>Microsoft Office Word</Application>
  <DocSecurity>0</DocSecurity>
  <Lines>37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London2012</dc:creator>
  <cp:lastModifiedBy>reviewer</cp:lastModifiedBy>
  <cp:revision>32</cp:revision>
  <dcterms:created xsi:type="dcterms:W3CDTF">2018-10-08T19:05:00Z</dcterms:created>
  <dcterms:modified xsi:type="dcterms:W3CDTF">2018-10-11T17:26:00Z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2018-08-09T00:00:00Z</vt:filetime>
  </property>
  <property fmtid="{D5CDD505-2E9C-101B-9397-08002B2CF9AE}" pid="3" name="LastSaved">
    <vt:filetime>2018-09-28T00:00:00Z</vt:filetime>
  </property>
</Properties>
</file>