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4BE7" w:rsidRDefault="00CE4BE7" w:rsidP="00CE4BE7">
      <w:pPr>
        <w:spacing w:after="0" w:line="250" w:lineRule="atLeast"/>
        <w:jc w:val="center"/>
        <w:rPr>
          <w:rFonts w:ascii="Verdana" w:eastAsia="Verdana" w:hAnsi="Verdana" w:cs="Verdana"/>
          <w:sz w:val="18"/>
          <w:szCs w:val="18"/>
        </w:rPr>
      </w:pPr>
      <w:r w:rsidRPr="00CE4BE7">
        <w:rPr>
          <w:rFonts w:ascii="Verdana" w:eastAsia="Verdana" w:hAnsi="Verdana" w:cs="Verdana"/>
          <w:noProof/>
          <w:sz w:val="18"/>
          <w:szCs w:val="18"/>
          <w:lang w:val="el-GR" w:eastAsia="el-G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3185657</wp:posOffset>
            </wp:positionH>
            <wp:positionV relativeFrom="paragraph">
              <wp:posOffset>-588397</wp:posOffset>
            </wp:positionV>
            <wp:extent cx="2485611" cy="548640"/>
            <wp:effectExtent l="19050" t="0" r="0" b="0"/>
            <wp:wrapNone/>
            <wp:docPr id="1" name="Εικόνα 4" descr="logosbeneficaireserasmusleft_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sbeneficaireserasmusleft_en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611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E4BE7">
        <w:rPr>
          <w:rFonts w:ascii="Verdana" w:eastAsia="Verdana" w:hAnsi="Verdana" w:cs="Verdana"/>
          <w:noProof/>
          <w:sz w:val="18"/>
          <w:szCs w:val="18"/>
          <w:lang w:val="el-GR" w:eastAsia="el-G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-914400</wp:posOffset>
            </wp:positionV>
            <wp:extent cx="1913117" cy="1701579"/>
            <wp:effectExtent l="19050" t="0" r="0" b="0"/>
            <wp:wrapTopAndBottom/>
            <wp:docPr id="2" name="Εικόνα 3" descr="TAGS logo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AGS logo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69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4BE7" w:rsidRPr="00CE4BE7" w:rsidRDefault="00CE4BE7" w:rsidP="00CE4BE7">
      <w:pPr>
        <w:spacing w:after="0" w:line="250" w:lineRule="atLeast"/>
        <w:jc w:val="right"/>
        <w:rPr>
          <w:rFonts w:ascii="Verdana" w:eastAsia="Verdana" w:hAnsi="Verdana" w:cs="Verdana"/>
          <w:sz w:val="18"/>
          <w:szCs w:val="18"/>
          <w:lang w:val="el-GR"/>
        </w:rPr>
      </w:pPr>
      <w:r w:rsidRPr="00CE4BE7">
        <w:rPr>
          <w:rFonts w:ascii="Verdana" w:eastAsia="Verdana" w:hAnsi="Verdana" w:cs="Verdana"/>
          <w:sz w:val="18"/>
          <w:szCs w:val="18"/>
          <w:lang w:val="el-GR"/>
        </w:rPr>
        <w:t xml:space="preserve">Εθνική Επιτροπή </w:t>
      </w:r>
      <w:r w:rsidR="00D102C9">
        <w:rPr>
          <w:rFonts w:ascii="Verdana" w:eastAsia="Verdana" w:hAnsi="Verdana" w:cs="Verdana"/>
          <w:sz w:val="18"/>
          <w:szCs w:val="18"/>
          <w:lang w:val="el-GR"/>
        </w:rPr>
        <w:t>Αντί-</w:t>
      </w:r>
      <w:r w:rsidRPr="00CE4BE7">
        <w:rPr>
          <w:rFonts w:ascii="Verdana" w:eastAsia="Verdana" w:hAnsi="Verdana" w:cs="Verdana"/>
          <w:sz w:val="18"/>
          <w:szCs w:val="18"/>
          <w:lang w:val="el-GR"/>
        </w:rPr>
        <w:t>Ντόπινγκ Απόφαση (</w:t>
      </w:r>
      <w:r>
        <w:rPr>
          <w:rFonts w:ascii="Verdana" w:eastAsia="Verdana" w:hAnsi="Verdana" w:cs="Verdana"/>
          <w:sz w:val="18"/>
          <w:szCs w:val="18"/>
          <w:lang w:val="el-GR"/>
        </w:rPr>
        <w:t>Απρίλιος</w:t>
      </w:r>
      <w:r w:rsidRPr="00CE4BE7">
        <w:rPr>
          <w:rFonts w:ascii="Verdana" w:eastAsia="Verdana" w:hAnsi="Verdana" w:cs="Verdana"/>
          <w:sz w:val="18"/>
          <w:szCs w:val="18"/>
          <w:lang w:val="el-GR"/>
        </w:rPr>
        <w:t xml:space="preserve"> 2014) </w:t>
      </w:r>
    </w:p>
    <w:p w:rsidR="00CE4BE7" w:rsidRPr="00CE4BE7" w:rsidRDefault="00CE4BE7" w:rsidP="00CE4BE7">
      <w:pPr>
        <w:spacing w:after="0" w:line="250" w:lineRule="atLeast"/>
        <w:jc w:val="right"/>
        <w:rPr>
          <w:rFonts w:ascii="Verdana" w:eastAsia="Verdana" w:hAnsi="Verdana" w:cs="Verdana"/>
          <w:sz w:val="18"/>
          <w:szCs w:val="18"/>
          <w:lang w:val="el-GR"/>
        </w:rPr>
      </w:pPr>
      <w:r w:rsidRPr="00D102C9">
        <w:rPr>
          <w:rFonts w:ascii="Verdana" w:eastAsia="Verdana" w:hAnsi="Verdana" w:cs="Verdana"/>
          <w:sz w:val="18"/>
          <w:szCs w:val="18"/>
          <w:lang w:val="el-GR"/>
        </w:rPr>
        <w:t xml:space="preserve">ΗΒ Αντιντόπινγκ </w:t>
      </w:r>
      <w:r w:rsidRPr="00CE4BE7">
        <w:rPr>
          <w:rFonts w:ascii="Verdana" w:eastAsia="Verdana" w:hAnsi="Verdana" w:cs="Verdana"/>
          <w:sz w:val="18"/>
          <w:szCs w:val="18"/>
        </w:rPr>
        <w:t>v</w:t>
      </w:r>
      <w:r w:rsidRPr="00D102C9">
        <w:rPr>
          <w:rFonts w:ascii="Verdana" w:eastAsia="Verdana" w:hAnsi="Verdana" w:cs="Verdana"/>
          <w:sz w:val="18"/>
          <w:szCs w:val="18"/>
          <w:lang w:val="el-GR"/>
        </w:rPr>
        <w:t xml:space="preserve"> </w:t>
      </w:r>
      <w:r w:rsidR="00D102C9">
        <w:rPr>
          <w:rFonts w:ascii="Verdana" w:eastAsia="Verdana" w:hAnsi="Verdana" w:cs="Verdana"/>
          <w:sz w:val="18"/>
          <w:szCs w:val="18"/>
          <w:lang w:val="el-GR"/>
        </w:rPr>
        <w:t>Αθλητής</w:t>
      </w:r>
      <w:r w:rsidRPr="00D102C9">
        <w:rPr>
          <w:rFonts w:ascii="Verdana" w:eastAsia="Verdana" w:hAnsi="Verdana" w:cs="Verdana"/>
          <w:sz w:val="18"/>
          <w:szCs w:val="18"/>
          <w:lang w:val="el-GR"/>
        </w:rPr>
        <w:t xml:space="preserve"> </w:t>
      </w:r>
      <w:r>
        <w:rPr>
          <w:rFonts w:ascii="Verdana" w:eastAsia="Verdana" w:hAnsi="Verdana" w:cs="Verdana"/>
          <w:sz w:val="18"/>
          <w:szCs w:val="18"/>
          <w:lang w:val="el-GR"/>
        </w:rPr>
        <w:t>Σ</w:t>
      </w:r>
    </w:p>
    <w:p w:rsidR="008C266A" w:rsidRDefault="008C266A">
      <w:pPr>
        <w:spacing w:before="9" w:after="0" w:line="160" w:lineRule="exact"/>
        <w:rPr>
          <w:sz w:val="16"/>
          <w:szCs w:val="16"/>
        </w:rPr>
      </w:pPr>
    </w:p>
    <w:p w:rsidR="008C266A" w:rsidRDefault="008C266A">
      <w:pPr>
        <w:spacing w:after="0" w:line="200" w:lineRule="exact"/>
        <w:rPr>
          <w:sz w:val="20"/>
          <w:szCs w:val="20"/>
        </w:rPr>
      </w:pPr>
    </w:p>
    <w:p w:rsidR="008C266A" w:rsidRDefault="008C266A">
      <w:pPr>
        <w:spacing w:after="0" w:line="200" w:lineRule="exact"/>
        <w:rPr>
          <w:sz w:val="20"/>
          <w:szCs w:val="20"/>
        </w:rPr>
      </w:pPr>
    </w:p>
    <w:p w:rsidR="008C266A" w:rsidRDefault="008C266A">
      <w:pPr>
        <w:spacing w:after="0" w:line="200" w:lineRule="exact"/>
        <w:rPr>
          <w:sz w:val="20"/>
          <w:szCs w:val="20"/>
        </w:rPr>
      </w:pPr>
    </w:p>
    <w:p w:rsidR="008C266A" w:rsidRPr="00F65ED5" w:rsidRDefault="00D102C9" w:rsidP="00CE4BE7">
      <w:pPr>
        <w:spacing w:before="10" w:after="0" w:line="240" w:lineRule="auto"/>
        <w:ind w:left="284" w:right="98"/>
        <w:jc w:val="center"/>
        <w:rPr>
          <w:rFonts w:ascii="Verdana" w:eastAsia="Verdana" w:hAnsi="Verdana" w:cs="Verdana"/>
          <w:sz w:val="28"/>
          <w:szCs w:val="28"/>
          <w:lang w:val="el-GR"/>
        </w:rPr>
      </w:pPr>
      <w:r w:rsidRPr="00A551AD">
        <w:rPr>
          <w:rFonts w:ascii="Verdana" w:eastAsia="Verdana" w:hAnsi="Verdana" w:cs="Verdana"/>
          <w:b/>
          <w:bCs/>
          <w:spacing w:val="1"/>
          <w:sz w:val="28"/>
          <w:szCs w:val="28"/>
          <w:lang w:val="el-GR"/>
        </w:rPr>
        <w:t>Περίπτωση</w:t>
      </w:r>
      <w:r w:rsidRPr="00F65ED5">
        <w:rPr>
          <w:rFonts w:ascii="Verdana" w:eastAsia="Verdana" w:hAnsi="Verdana" w:cs="Verdana"/>
          <w:b/>
          <w:bCs/>
          <w:spacing w:val="1"/>
          <w:sz w:val="28"/>
          <w:szCs w:val="28"/>
          <w:lang w:val="el-GR"/>
        </w:rPr>
        <w:t xml:space="preserve"> </w:t>
      </w:r>
      <w:r w:rsidR="00C10552" w:rsidRPr="00F65ED5">
        <w:rPr>
          <w:rFonts w:ascii="Verdana" w:eastAsia="Verdana" w:hAnsi="Verdana" w:cs="Verdana"/>
          <w:b/>
          <w:bCs/>
          <w:sz w:val="28"/>
          <w:szCs w:val="28"/>
          <w:lang w:val="el-GR"/>
        </w:rPr>
        <w:t>9 –</w:t>
      </w:r>
      <w:r w:rsidR="00C10552" w:rsidRPr="00F65ED5">
        <w:rPr>
          <w:rFonts w:ascii="Verdana" w:eastAsia="Verdana" w:hAnsi="Verdana" w:cs="Verdana"/>
          <w:b/>
          <w:bCs/>
          <w:spacing w:val="-3"/>
          <w:sz w:val="28"/>
          <w:szCs w:val="28"/>
          <w:lang w:val="el-GR"/>
        </w:rPr>
        <w:t xml:space="preserve"> </w:t>
      </w:r>
      <w:r w:rsidR="00A551AD" w:rsidRPr="00A551AD">
        <w:rPr>
          <w:rFonts w:ascii="Verdana" w:eastAsia="Verdana" w:hAnsi="Verdana" w:cs="Verdana"/>
          <w:b/>
          <w:bCs/>
          <w:spacing w:val="1"/>
          <w:sz w:val="28"/>
          <w:szCs w:val="28"/>
          <w:lang w:val="el-GR"/>
        </w:rPr>
        <w:t>Κατοχή</w:t>
      </w:r>
      <w:r w:rsidR="00A551AD" w:rsidRPr="00F65ED5">
        <w:rPr>
          <w:rFonts w:ascii="Verdana" w:eastAsia="Verdana" w:hAnsi="Verdana" w:cs="Verdana"/>
          <w:b/>
          <w:bCs/>
          <w:spacing w:val="1"/>
          <w:sz w:val="28"/>
          <w:szCs w:val="28"/>
          <w:lang w:val="el-GR"/>
        </w:rPr>
        <w:t xml:space="preserve"> </w:t>
      </w:r>
      <w:r w:rsidR="00A551AD" w:rsidRPr="00A551AD">
        <w:rPr>
          <w:rFonts w:ascii="Verdana" w:eastAsia="Verdana" w:hAnsi="Verdana" w:cs="Verdana"/>
          <w:b/>
          <w:bCs/>
          <w:spacing w:val="1"/>
          <w:sz w:val="28"/>
          <w:szCs w:val="28"/>
          <w:lang w:val="el-GR"/>
        </w:rPr>
        <w:t>απαγορευμέν</w:t>
      </w:r>
      <w:r w:rsidR="00A551AD">
        <w:rPr>
          <w:rFonts w:ascii="Verdana" w:eastAsia="Verdana" w:hAnsi="Verdana" w:cs="Verdana"/>
          <w:b/>
          <w:bCs/>
          <w:spacing w:val="1"/>
          <w:sz w:val="28"/>
          <w:szCs w:val="28"/>
          <w:lang w:val="el-GR"/>
        </w:rPr>
        <w:t>ης</w:t>
      </w:r>
      <w:r w:rsidR="00A551AD" w:rsidRPr="00F65ED5">
        <w:rPr>
          <w:rFonts w:ascii="Verdana" w:eastAsia="Verdana" w:hAnsi="Verdana" w:cs="Verdana"/>
          <w:b/>
          <w:bCs/>
          <w:spacing w:val="1"/>
          <w:sz w:val="28"/>
          <w:szCs w:val="28"/>
          <w:lang w:val="el-GR"/>
        </w:rPr>
        <w:t xml:space="preserve"> </w:t>
      </w:r>
      <w:r w:rsidR="00A551AD">
        <w:rPr>
          <w:rFonts w:ascii="Verdana" w:eastAsia="Verdana" w:hAnsi="Verdana" w:cs="Verdana"/>
          <w:b/>
          <w:bCs/>
          <w:spacing w:val="1"/>
          <w:sz w:val="28"/>
          <w:szCs w:val="28"/>
          <w:lang w:val="el-GR"/>
        </w:rPr>
        <w:t>ουσίας</w:t>
      </w:r>
    </w:p>
    <w:p w:rsidR="008C266A" w:rsidRPr="00F65ED5" w:rsidRDefault="008C266A">
      <w:pPr>
        <w:spacing w:after="0" w:line="200" w:lineRule="exact"/>
        <w:rPr>
          <w:sz w:val="20"/>
          <w:szCs w:val="20"/>
          <w:lang w:val="el-GR"/>
        </w:rPr>
      </w:pPr>
    </w:p>
    <w:p w:rsidR="008C266A" w:rsidRPr="00F65ED5" w:rsidRDefault="008C266A">
      <w:pPr>
        <w:spacing w:after="0" w:line="200" w:lineRule="exact"/>
        <w:rPr>
          <w:sz w:val="20"/>
          <w:szCs w:val="20"/>
          <w:lang w:val="el-GR"/>
        </w:rPr>
      </w:pPr>
    </w:p>
    <w:p w:rsidR="008C266A" w:rsidRPr="00F65ED5" w:rsidRDefault="008C266A">
      <w:pPr>
        <w:spacing w:after="0" w:line="200" w:lineRule="exact"/>
        <w:rPr>
          <w:sz w:val="20"/>
          <w:szCs w:val="20"/>
          <w:lang w:val="el-GR"/>
        </w:rPr>
      </w:pPr>
    </w:p>
    <w:p w:rsidR="008C266A" w:rsidRPr="00F65ED5" w:rsidRDefault="008C266A">
      <w:pPr>
        <w:spacing w:after="0" w:line="200" w:lineRule="exact"/>
        <w:rPr>
          <w:sz w:val="20"/>
          <w:szCs w:val="20"/>
          <w:lang w:val="el-GR"/>
        </w:rPr>
      </w:pPr>
    </w:p>
    <w:p w:rsidR="008C266A" w:rsidRPr="00F65ED5" w:rsidRDefault="008C266A">
      <w:pPr>
        <w:spacing w:before="10" w:after="0" w:line="240" w:lineRule="exact"/>
        <w:rPr>
          <w:sz w:val="24"/>
          <w:szCs w:val="24"/>
          <w:lang w:val="el-GR"/>
        </w:rPr>
      </w:pPr>
    </w:p>
    <w:p w:rsidR="008C266A" w:rsidRPr="00F65ED5" w:rsidRDefault="00D102C9" w:rsidP="00CE4BE7">
      <w:pPr>
        <w:spacing w:after="0" w:line="240" w:lineRule="auto"/>
        <w:ind w:right="2933"/>
        <w:jc w:val="both"/>
        <w:rPr>
          <w:rFonts w:ascii="Verdana" w:eastAsia="Verdana" w:hAnsi="Verdana" w:cs="Verdana"/>
          <w:lang w:val="el-GR"/>
        </w:rPr>
      </w:pPr>
      <w:r w:rsidRPr="00F65ED5">
        <w:rPr>
          <w:rFonts w:ascii="Verdana" w:eastAsia="Verdana" w:hAnsi="Verdana" w:cs="Verdana"/>
          <w:b/>
          <w:bCs/>
          <w:lang w:val="el-GR"/>
        </w:rPr>
        <w:t>Λέξεις κλειδιά</w:t>
      </w:r>
    </w:p>
    <w:p w:rsidR="008C266A" w:rsidRPr="00F65ED5" w:rsidRDefault="008C266A">
      <w:pPr>
        <w:spacing w:before="3" w:after="0" w:line="170" w:lineRule="exact"/>
        <w:rPr>
          <w:sz w:val="17"/>
          <w:szCs w:val="17"/>
          <w:lang w:val="el-GR"/>
        </w:rPr>
      </w:pPr>
    </w:p>
    <w:p w:rsidR="008C266A" w:rsidRPr="00F65ED5" w:rsidRDefault="008C266A">
      <w:pPr>
        <w:spacing w:after="0" w:line="200" w:lineRule="exact"/>
        <w:rPr>
          <w:sz w:val="20"/>
          <w:szCs w:val="20"/>
          <w:lang w:val="el-GR"/>
        </w:rPr>
      </w:pPr>
    </w:p>
    <w:p w:rsidR="008C266A" w:rsidRPr="00DD49AE" w:rsidRDefault="00A551AD" w:rsidP="00CE4BE7">
      <w:pPr>
        <w:spacing w:after="0" w:line="240" w:lineRule="auto"/>
        <w:ind w:right="60"/>
        <w:jc w:val="both"/>
        <w:rPr>
          <w:rFonts w:ascii="Verdana" w:eastAsia="Verdana" w:hAnsi="Verdana" w:cs="Verdana"/>
          <w:lang w:val="el-GR"/>
        </w:rPr>
      </w:pPr>
      <w:r w:rsidRPr="00B01650">
        <w:rPr>
          <w:rFonts w:ascii="Verdana" w:eastAsia="Verdana" w:hAnsi="Verdana" w:cs="Verdana"/>
          <w:i/>
          <w:spacing w:val="-2"/>
          <w:lang w:val="el-GR"/>
        </w:rPr>
        <w:t xml:space="preserve">Μόλυνση; </w:t>
      </w:r>
      <w:proofErr w:type="spellStart"/>
      <w:r w:rsidRPr="00A551AD">
        <w:rPr>
          <w:rFonts w:ascii="Verdana" w:eastAsia="Verdana" w:hAnsi="Verdana" w:cs="Verdana"/>
          <w:i/>
          <w:spacing w:val="-2"/>
          <w:lang w:val="el-GR"/>
        </w:rPr>
        <w:t>Οξ</w:t>
      </w:r>
      <w:r w:rsidR="00C10552">
        <w:rPr>
          <w:rFonts w:ascii="Verdana" w:eastAsia="Verdana" w:hAnsi="Verdana" w:cs="Verdana"/>
          <w:i/>
          <w:spacing w:val="-2"/>
          <w:lang w:val="el-GR"/>
        </w:rPr>
        <w:t>υ</w:t>
      </w:r>
      <w:r w:rsidRPr="00A551AD">
        <w:rPr>
          <w:rFonts w:ascii="Verdana" w:eastAsia="Verdana" w:hAnsi="Verdana" w:cs="Verdana"/>
          <w:i/>
          <w:spacing w:val="-2"/>
          <w:lang w:val="el-GR"/>
        </w:rPr>
        <w:t>λοφρίνη</w:t>
      </w:r>
      <w:proofErr w:type="spellEnd"/>
      <w:r w:rsidRPr="00A551AD">
        <w:rPr>
          <w:rFonts w:ascii="Verdana" w:eastAsia="Verdana" w:hAnsi="Verdana" w:cs="Verdana"/>
          <w:i/>
          <w:spacing w:val="-2"/>
          <w:lang w:val="el-GR"/>
        </w:rPr>
        <w:t>; Άρθρο 10.4</w:t>
      </w:r>
      <w:r w:rsidR="00DD49AE">
        <w:rPr>
          <w:rFonts w:ascii="Verdana" w:eastAsia="Verdana" w:hAnsi="Verdana" w:cs="Verdana"/>
          <w:i/>
          <w:spacing w:val="-2"/>
          <w:lang w:val="el-GR"/>
        </w:rPr>
        <w:t>;</w:t>
      </w:r>
      <w:r w:rsidRPr="00A551AD">
        <w:rPr>
          <w:rFonts w:ascii="Verdana" w:eastAsia="Verdana" w:hAnsi="Verdana" w:cs="Verdana"/>
          <w:i/>
          <w:spacing w:val="-2"/>
          <w:lang w:val="el-GR"/>
        </w:rPr>
        <w:t xml:space="preserve"> </w:t>
      </w:r>
      <w:r w:rsidR="00DD49AE">
        <w:rPr>
          <w:rFonts w:ascii="Verdana" w:eastAsia="Verdana" w:hAnsi="Verdana" w:cs="Verdana"/>
          <w:i/>
          <w:spacing w:val="-2"/>
          <w:lang w:val="el-GR"/>
        </w:rPr>
        <w:t xml:space="preserve">Μη Σφάλμα </w:t>
      </w:r>
      <w:r w:rsidRPr="00A551AD">
        <w:rPr>
          <w:rFonts w:ascii="Verdana" w:eastAsia="Verdana" w:hAnsi="Verdana" w:cs="Verdana"/>
          <w:i/>
          <w:spacing w:val="-2"/>
          <w:lang w:val="el-GR"/>
        </w:rPr>
        <w:t xml:space="preserve">ή </w:t>
      </w:r>
      <w:r w:rsidR="00DD49AE">
        <w:rPr>
          <w:rFonts w:ascii="Verdana" w:eastAsia="Verdana" w:hAnsi="Verdana" w:cs="Verdana"/>
          <w:i/>
          <w:spacing w:val="-2"/>
          <w:lang w:val="el-GR"/>
        </w:rPr>
        <w:t>Α</w:t>
      </w:r>
      <w:r w:rsidRPr="00A551AD">
        <w:rPr>
          <w:rFonts w:ascii="Verdana" w:eastAsia="Verdana" w:hAnsi="Verdana" w:cs="Verdana"/>
          <w:i/>
          <w:spacing w:val="-2"/>
          <w:lang w:val="el-GR"/>
        </w:rPr>
        <w:t>μέλεια</w:t>
      </w:r>
      <w:r w:rsidR="00DD49AE">
        <w:rPr>
          <w:rFonts w:ascii="Verdana" w:eastAsia="Verdana" w:hAnsi="Verdana" w:cs="Verdana"/>
          <w:i/>
          <w:spacing w:val="-2"/>
          <w:lang w:val="el-GR"/>
        </w:rPr>
        <w:t>;</w:t>
      </w:r>
      <w:r w:rsidRPr="00A551AD">
        <w:rPr>
          <w:rFonts w:ascii="Verdana" w:eastAsia="Verdana" w:hAnsi="Verdana" w:cs="Verdana"/>
          <w:i/>
          <w:spacing w:val="-2"/>
          <w:lang w:val="el-GR"/>
        </w:rPr>
        <w:t xml:space="preserve"> </w:t>
      </w:r>
      <w:r w:rsidR="00DD49AE">
        <w:rPr>
          <w:rFonts w:ascii="Verdana" w:eastAsia="Verdana" w:hAnsi="Verdana" w:cs="Verdana"/>
          <w:i/>
          <w:spacing w:val="-2"/>
          <w:lang w:val="el-GR"/>
        </w:rPr>
        <w:t xml:space="preserve">Μη σημαντικό Σφάλμα </w:t>
      </w:r>
      <w:r w:rsidR="00DD49AE" w:rsidRPr="00A551AD">
        <w:rPr>
          <w:rFonts w:ascii="Verdana" w:eastAsia="Verdana" w:hAnsi="Verdana" w:cs="Verdana"/>
          <w:i/>
          <w:spacing w:val="-2"/>
          <w:lang w:val="el-GR"/>
        </w:rPr>
        <w:t xml:space="preserve">ή </w:t>
      </w:r>
      <w:r w:rsidR="00DD49AE">
        <w:rPr>
          <w:rFonts w:ascii="Verdana" w:eastAsia="Verdana" w:hAnsi="Verdana" w:cs="Verdana"/>
          <w:i/>
          <w:spacing w:val="-2"/>
          <w:lang w:val="el-GR"/>
        </w:rPr>
        <w:t>Α</w:t>
      </w:r>
      <w:r w:rsidR="00DD49AE" w:rsidRPr="00A551AD">
        <w:rPr>
          <w:rFonts w:ascii="Verdana" w:eastAsia="Verdana" w:hAnsi="Verdana" w:cs="Verdana"/>
          <w:i/>
          <w:spacing w:val="-2"/>
          <w:lang w:val="el-GR"/>
        </w:rPr>
        <w:t>μέλεια</w:t>
      </w:r>
      <w:r w:rsidR="00DD49AE">
        <w:rPr>
          <w:rFonts w:ascii="Verdana" w:eastAsia="Verdana" w:hAnsi="Verdana" w:cs="Verdana"/>
          <w:i/>
          <w:spacing w:val="-2"/>
          <w:lang w:val="el-GR"/>
        </w:rPr>
        <w:t>;</w:t>
      </w:r>
      <w:r w:rsidRPr="00A551AD">
        <w:rPr>
          <w:rFonts w:ascii="Verdana" w:eastAsia="Verdana" w:hAnsi="Verdana" w:cs="Verdana"/>
          <w:i/>
          <w:spacing w:val="-2"/>
          <w:lang w:val="el-GR"/>
        </w:rPr>
        <w:t xml:space="preserve"> </w:t>
      </w:r>
      <w:r w:rsidR="00B01650">
        <w:rPr>
          <w:rFonts w:ascii="Verdana" w:eastAsia="Verdana" w:hAnsi="Verdana" w:cs="Verdana"/>
          <w:spacing w:val="-1"/>
          <w:lang w:val="el-GR"/>
        </w:rPr>
        <w:t>ΔΟΠ;</w:t>
      </w:r>
      <w:r w:rsidRPr="00DD49AE">
        <w:rPr>
          <w:rFonts w:ascii="Verdana" w:eastAsia="Verdana" w:hAnsi="Verdana" w:cs="Verdana"/>
          <w:i/>
          <w:spacing w:val="-2"/>
          <w:lang w:val="el-GR"/>
        </w:rPr>
        <w:t xml:space="preserve"> Άρθρο 295; </w:t>
      </w:r>
      <w:r w:rsidRPr="00A551AD">
        <w:rPr>
          <w:rFonts w:ascii="Verdana" w:eastAsia="Verdana" w:hAnsi="Verdana" w:cs="Verdana"/>
          <w:i/>
          <w:spacing w:val="-2"/>
        </w:rPr>
        <w:t>Dorian</w:t>
      </w:r>
      <w:r w:rsidRPr="00DD49AE">
        <w:rPr>
          <w:rFonts w:ascii="Verdana" w:eastAsia="Verdana" w:hAnsi="Verdana" w:cs="Verdana"/>
          <w:i/>
          <w:spacing w:val="-2"/>
          <w:lang w:val="el-GR"/>
        </w:rPr>
        <w:t xml:space="preserve"> </w:t>
      </w:r>
      <w:r w:rsidRPr="00A551AD">
        <w:rPr>
          <w:rFonts w:ascii="Verdana" w:eastAsia="Verdana" w:hAnsi="Verdana" w:cs="Verdana"/>
          <w:i/>
          <w:spacing w:val="-2"/>
        </w:rPr>
        <w:t>Yates</w:t>
      </w:r>
      <w:r w:rsidRPr="00DD49AE">
        <w:rPr>
          <w:rFonts w:ascii="Verdana" w:eastAsia="Verdana" w:hAnsi="Verdana" w:cs="Verdana"/>
          <w:i/>
          <w:spacing w:val="-2"/>
          <w:lang w:val="el-GR"/>
        </w:rPr>
        <w:t xml:space="preserve"> </w:t>
      </w:r>
      <w:proofErr w:type="spellStart"/>
      <w:r w:rsidRPr="00A551AD">
        <w:rPr>
          <w:rFonts w:ascii="Verdana" w:eastAsia="Verdana" w:hAnsi="Verdana" w:cs="Verdana"/>
          <w:i/>
          <w:spacing w:val="-2"/>
        </w:rPr>
        <w:t>Nox</w:t>
      </w:r>
      <w:proofErr w:type="spellEnd"/>
      <w:r w:rsidRPr="00DD49AE">
        <w:rPr>
          <w:rFonts w:ascii="Verdana" w:eastAsia="Verdana" w:hAnsi="Verdana" w:cs="Verdana"/>
          <w:i/>
          <w:spacing w:val="-2"/>
          <w:lang w:val="el-GR"/>
        </w:rPr>
        <w:t xml:space="preserve"> </w:t>
      </w:r>
      <w:r w:rsidRPr="00A551AD">
        <w:rPr>
          <w:rFonts w:ascii="Verdana" w:eastAsia="Verdana" w:hAnsi="Verdana" w:cs="Verdana"/>
          <w:i/>
          <w:spacing w:val="-2"/>
        </w:rPr>
        <w:t>Pump</w:t>
      </w:r>
      <w:r w:rsidRPr="00DD49AE">
        <w:rPr>
          <w:rFonts w:ascii="Verdana" w:eastAsia="Verdana" w:hAnsi="Verdana" w:cs="Verdana"/>
          <w:i/>
          <w:spacing w:val="-2"/>
          <w:lang w:val="el-GR"/>
        </w:rPr>
        <w:t xml:space="preserve">? </w:t>
      </w:r>
      <w:r w:rsidR="008C129B">
        <w:rPr>
          <w:rFonts w:ascii="Verdana" w:eastAsia="Verdana" w:hAnsi="Verdana" w:cs="Verdana"/>
          <w:i/>
          <w:spacing w:val="-2"/>
          <w:lang w:val="el-GR"/>
        </w:rPr>
        <w:t>Παρουσία</w:t>
      </w:r>
      <w:r w:rsidR="00C10552" w:rsidRPr="00DD49AE">
        <w:rPr>
          <w:rFonts w:ascii="Verdana" w:eastAsia="Verdana" w:hAnsi="Verdana" w:cs="Verdana"/>
          <w:i/>
          <w:color w:val="0070C0"/>
          <w:lang w:val="el-GR"/>
        </w:rPr>
        <w:t xml:space="preserve">; </w:t>
      </w:r>
      <w:r w:rsidR="00F65ED5" w:rsidRPr="0055505B">
        <w:rPr>
          <w:rFonts w:ascii="Verdana" w:eastAsia="Verdana" w:hAnsi="Verdana" w:cs="Verdana"/>
          <w:i/>
          <w:color w:val="0070C0"/>
          <w:spacing w:val="-1"/>
          <w:lang w:val="el-GR"/>
        </w:rPr>
        <w:t>Ντόπινγκ</w:t>
      </w:r>
    </w:p>
    <w:p w:rsidR="008C266A" w:rsidRPr="00DD49AE" w:rsidRDefault="008C266A">
      <w:pPr>
        <w:spacing w:after="0" w:line="200" w:lineRule="exact"/>
        <w:rPr>
          <w:sz w:val="20"/>
          <w:szCs w:val="20"/>
          <w:lang w:val="el-GR"/>
        </w:rPr>
      </w:pPr>
    </w:p>
    <w:p w:rsidR="008C266A" w:rsidRPr="00DD49AE" w:rsidRDefault="008C266A">
      <w:pPr>
        <w:spacing w:after="0" w:line="200" w:lineRule="exact"/>
        <w:rPr>
          <w:sz w:val="20"/>
          <w:szCs w:val="20"/>
          <w:lang w:val="el-GR"/>
        </w:rPr>
      </w:pPr>
    </w:p>
    <w:p w:rsidR="008C266A" w:rsidRPr="00DD49AE" w:rsidRDefault="008C266A">
      <w:pPr>
        <w:spacing w:after="0" w:line="200" w:lineRule="exact"/>
        <w:rPr>
          <w:sz w:val="20"/>
          <w:szCs w:val="20"/>
          <w:lang w:val="el-GR"/>
        </w:rPr>
      </w:pPr>
    </w:p>
    <w:p w:rsidR="008C266A" w:rsidRPr="00DD49AE" w:rsidRDefault="008C266A">
      <w:pPr>
        <w:spacing w:after="0" w:line="200" w:lineRule="exact"/>
        <w:rPr>
          <w:sz w:val="20"/>
          <w:szCs w:val="20"/>
          <w:lang w:val="el-GR"/>
        </w:rPr>
      </w:pPr>
    </w:p>
    <w:p w:rsidR="008C266A" w:rsidRPr="00DD49AE" w:rsidRDefault="008C266A">
      <w:pPr>
        <w:spacing w:before="17" w:after="0" w:line="200" w:lineRule="exact"/>
        <w:rPr>
          <w:sz w:val="20"/>
          <w:szCs w:val="20"/>
          <w:lang w:val="el-GR"/>
        </w:rPr>
      </w:pPr>
    </w:p>
    <w:p w:rsidR="008C266A" w:rsidRPr="00DD49AE" w:rsidRDefault="00D102C9" w:rsidP="00CE4BE7">
      <w:pPr>
        <w:spacing w:after="0" w:line="240" w:lineRule="auto"/>
        <w:ind w:right="3784"/>
        <w:jc w:val="both"/>
        <w:rPr>
          <w:rFonts w:ascii="Verdana" w:eastAsia="Verdana" w:hAnsi="Verdana" w:cs="Verdana"/>
          <w:lang w:val="el-GR"/>
        </w:rPr>
      </w:pPr>
      <w:r w:rsidRPr="00DD49AE">
        <w:rPr>
          <w:rFonts w:ascii="Verdana" w:eastAsia="Verdana" w:hAnsi="Verdana" w:cs="Verdana"/>
          <w:b/>
          <w:bCs/>
          <w:lang w:val="el-GR"/>
        </w:rPr>
        <w:t>Σύνοψη</w:t>
      </w:r>
    </w:p>
    <w:p w:rsidR="008C266A" w:rsidRPr="00DD49AE" w:rsidRDefault="008C266A">
      <w:pPr>
        <w:spacing w:before="3" w:after="0" w:line="170" w:lineRule="exact"/>
        <w:rPr>
          <w:sz w:val="17"/>
          <w:szCs w:val="17"/>
          <w:lang w:val="el-GR"/>
        </w:rPr>
      </w:pPr>
    </w:p>
    <w:p w:rsidR="008C266A" w:rsidRPr="00DD49AE" w:rsidRDefault="008C266A">
      <w:pPr>
        <w:spacing w:after="0" w:line="200" w:lineRule="exact"/>
        <w:rPr>
          <w:sz w:val="20"/>
          <w:szCs w:val="20"/>
          <w:lang w:val="el-GR"/>
        </w:rPr>
      </w:pPr>
    </w:p>
    <w:p w:rsidR="008C266A" w:rsidRPr="00B01650" w:rsidRDefault="00B01650" w:rsidP="00CE4BE7">
      <w:pPr>
        <w:spacing w:after="0" w:line="359" w:lineRule="auto"/>
        <w:ind w:right="58"/>
        <w:jc w:val="both"/>
        <w:rPr>
          <w:rFonts w:ascii="Verdana" w:eastAsia="Verdana" w:hAnsi="Verdana" w:cs="Verdana"/>
          <w:lang w:val="el-GR"/>
        </w:rPr>
      </w:pPr>
      <w:r w:rsidRPr="00B01650">
        <w:rPr>
          <w:rFonts w:ascii="Verdana" w:eastAsia="Verdana" w:hAnsi="Verdana" w:cs="Verdana"/>
          <w:spacing w:val="-1"/>
          <w:lang w:val="el-GR"/>
        </w:rPr>
        <w:t xml:space="preserve">Ο αθλητής </w:t>
      </w:r>
      <w:r>
        <w:rPr>
          <w:rFonts w:ascii="Verdana" w:eastAsia="Verdana" w:hAnsi="Verdana" w:cs="Verdana"/>
          <w:spacing w:val="-1"/>
          <w:lang w:val="el-GR"/>
        </w:rPr>
        <w:t>Σ</w:t>
      </w:r>
      <w:r w:rsidRPr="00B01650">
        <w:rPr>
          <w:rFonts w:ascii="Verdana" w:eastAsia="Verdana" w:hAnsi="Verdana" w:cs="Verdana"/>
          <w:spacing w:val="-1"/>
          <w:lang w:val="el-GR"/>
        </w:rPr>
        <w:t xml:space="preserve"> κατηγορήθηκε για παράβαση του άρθρου 21.1 και 21.2 για </w:t>
      </w:r>
      <w:r>
        <w:rPr>
          <w:rFonts w:ascii="Verdana" w:eastAsia="Verdana" w:hAnsi="Verdana" w:cs="Verdana"/>
          <w:spacing w:val="-1"/>
          <w:lang w:val="el-GR"/>
        </w:rPr>
        <w:t>Παράβαση των Κανόνων Αντί-Ντόπινγκ</w:t>
      </w:r>
      <w:r w:rsidRPr="00B01650">
        <w:rPr>
          <w:rFonts w:ascii="Verdana" w:eastAsia="Verdana" w:hAnsi="Verdana" w:cs="Verdana"/>
          <w:spacing w:val="-1"/>
          <w:lang w:val="el-GR"/>
        </w:rPr>
        <w:t xml:space="preserve"> (</w:t>
      </w:r>
      <w:r>
        <w:rPr>
          <w:rFonts w:ascii="Verdana" w:eastAsia="Verdana" w:hAnsi="Verdana" w:cs="Verdana"/>
          <w:spacing w:val="-1"/>
          <w:lang w:val="el-GR"/>
        </w:rPr>
        <w:t>ΠΚΑΝ</w:t>
      </w:r>
      <w:r w:rsidRPr="00B01650">
        <w:rPr>
          <w:rFonts w:ascii="Verdana" w:eastAsia="Verdana" w:hAnsi="Verdana" w:cs="Verdana"/>
          <w:spacing w:val="-1"/>
          <w:lang w:val="el-GR"/>
        </w:rPr>
        <w:t xml:space="preserve">) της </w:t>
      </w:r>
      <w:r>
        <w:rPr>
          <w:rFonts w:ascii="Verdana" w:eastAsia="Verdana" w:hAnsi="Verdana" w:cs="Verdana"/>
          <w:spacing w:val="-1"/>
          <w:lang w:val="el-GR"/>
        </w:rPr>
        <w:t xml:space="preserve">Διεθνούς Ομοσπονδίας Ποδηλασίας </w:t>
      </w:r>
      <w:r w:rsidRPr="00B01650">
        <w:rPr>
          <w:rFonts w:ascii="Verdana" w:eastAsia="Verdana" w:hAnsi="Verdana" w:cs="Verdana"/>
          <w:spacing w:val="-1"/>
          <w:lang w:val="el-GR"/>
        </w:rPr>
        <w:t>(</w:t>
      </w:r>
      <w:r>
        <w:rPr>
          <w:rFonts w:ascii="Verdana" w:eastAsia="Verdana" w:hAnsi="Verdana" w:cs="Verdana"/>
          <w:spacing w:val="-1"/>
          <w:lang w:val="el-GR"/>
        </w:rPr>
        <w:t>ΔΟΠ</w:t>
      </w:r>
      <w:r w:rsidRPr="00B01650">
        <w:rPr>
          <w:rFonts w:ascii="Verdana" w:eastAsia="Verdana" w:hAnsi="Verdana" w:cs="Verdana"/>
          <w:spacing w:val="-1"/>
          <w:lang w:val="el-GR"/>
        </w:rPr>
        <w:t xml:space="preserve">) μετά από </w:t>
      </w:r>
      <w:r w:rsidR="00D80520">
        <w:rPr>
          <w:rFonts w:ascii="Verdana" w:eastAsia="Verdana" w:hAnsi="Verdana" w:cs="Verdana"/>
          <w:spacing w:val="-1"/>
          <w:lang w:val="el-GR"/>
        </w:rPr>
        <w:t>ένα Α</w:t>
      </w:r>
      <w:r w:rsidRPr="00B01650">
        <w:rPr>
          <w:rFonts w:ascii="Verdana" w:eastAsia="Verdana" w:hAnsi="Verdana" w:cs="Verdana"/>
          <w:spacing w:val="-1"/>
          <w:lang w:val="el-GR"/>
        </w:rPr>
        <w:t>ρνητικ</w:t>
      </w:r>
      <w:r w:rsidR="00D80520">
        <w:rPr>
          <w:rFonts w:ascii="Verdana" w:eastAsia="Verdana" w:hAnsi="Verdana" w:cs="Verdana"/>
          <w:spacing w:val="-1"/>
          <w:lang w:val="el-GR"/>
        </w:rPr>
        <w:t>ό</w:t>
      </w:r>
      <w:r w:rsidRPr="00B01650">
        <w:rPr>
          <w:rFonts w:ascii="Verdana" w:eastAsia="Verdana" w:hAnsi="Verdana" w:cs="Verdana"/>
          <w:spacing w:val="-1"/>
          <w:lang w:val="el-GR"/>
        </w:rPr>
        <w:t xml:space="preserve"> </w:t>
      </w:r>
      <w:r w:rsidR="00D80520">
        <w:rPr>
          <w:rFonts w:ascii="Verdana" w:eastAsia="Verdana" w:hAnsi="Verdana" w:cs="Verdana"/>
          <w:spacing w:val="-1"/>
          <w:lang w:val="el-GR"/>
        </w:rPr>
        <w:t>Αναλυτικό</w:t>
      </w:r>
      <w:r w:rsidRPr="00B01650">
        <w:rPr>
          <w:rFonts w:ascii="Verdana" w:eastAsia="Verdana" w:hAnsi="Verdana" w:cs="Verdana"/>
          <w:spacing w:val="-1"/>
          <w:lang w:val="el-GR"/>
        </w:rPr>
        <w:t xml:space="preserve"> </w:t>
      </w:r>
      <w:r w:rsidR="00D80520">
        <w:rPr>
          <w:rFonts w:ascii="Verdana" w:eastAsia="Verdana" w:hAnsi="Verdana" w:cs="Verdana"/>
          <w:spacing w:val="-1"/>
          <w:lang w:val="el-GR"/>
        </w:rPr>
        <w:t>Εύρημα</w:t>
      </w:r>
      <w:r w:rsidRPr="00B01650">
        <w:rPr>
          <w:rFonts w:ascii="Verdana" w:eastAsia="Verdana" w:hAnsi="Verdana" w:cs="Verdana"/>
          <w:spacing w:val="-1"/>
          <w:lang w:val="el-GR"/>
        </w:rPr>
        <w:t xml:space="preserve"> (</w:t>
      </w:r>
      <w:r w:rsidRPr="00B01650">
        <w:rPr>
          <w:rFonts w:ascii="Verdana" w:eastAsia="Verdana" w:hAnsi="Verdana" w:cs="Verdana"/>
          <w:spacing w:val="-1"/>
        </w:rPr>
        <w:t>AA</w:t>
      </w:r>
      <w:r w:rsidR="00D80520">
        <w:rPr>
          <w:rFonts w:ascii="Verdana" w:eastAsia="Verdana" w:hAnsi="Verdana" w:cs="Verdana"/>
          <w:spacing w:val="-1"/>
          <w:lang w:val="el-GR"/>
        </w:rPr>
        <w:t>Ε</w:t>
      </w:r>
      <w:r w:rsidRPr="00B01650">
        <w:rPr>
          <w:rFonts w:ascii="Verdana" w:eastAsia="Verdana" w:hAnsi="Verdana" w:cs="Verdana"/>
          <w:spacing w:val="-1"/>
          <w:lang w:val="el-GR"/>
        </w:rPr>
        <w:t xml:space="preserve">) για </w:t>
      </w:r>
      <w:r w:rsidR="008C129B">
        <w:rPr>
          <w:rFonts w:ascii="Verdana" w:eastAsia="Verdana" w:hAnsi="Verdana" w:cs="Verdana"/>
          <w:spacing w:val="-1"/>
          <w:lang w:val="el-GR"/>
        </w:rPr>
        <w:t>π</w:t>
      </w:r>
      <w:r w:rsidR="008C129B" w:rsidRPr="008C129B">
        <w:rPr>
          <w:rFonts w:ascii="Verdana" w:eastAsia="Verdana" w:hAnsi="Verdana" w:cs="Verdana"/>
          <w:spacing w:val="-1"/>
          <w:lang w:val="el-GR"/>
        </w:rPr>
        <w:t xml:space="preserve">αρουσία </w:t>
      </w:r>
      <w:proofErr w:type="spellStart"/>
      <w:r w:rsidRPr="00B01650">
        <w:rPr>
          <w:rFonts w:ascii="Verdana" w:eastAsia="Verdana" w:hAnsi="Verdana" w:cs="Verdana"/>
          <w:spacing w:val="-1"/>
          <w:lang w:val="el-GR"/>
        </w:rPr>
        <w:t>οξυλοφρίνης</w:t>
      </w:r>
      <w:proofErr w:type="spellEnd"/>
      <w:r w:rsidRPr="00B01650">
        <w:rPr>
          <w:rFonts w:ascii="Verdana" w:eastAsia="Verdana" w:hAnsi="Verdana" w:cs="Verdana"/>
          <w:spacing w:val="-1"/>
          <w:lang w:val="el-GR"/>
        </w:rPr>
        <w:t xml:space="preserve">. Η υπόθεση παραπέμφθηκε στην Εθνική </w:t>
      </w:r>
      <w:r w:rsidR="00D80520">
        <w:rPr>
          <w:rFonts w:ascii="Verdana" w:eastAsia="Verdana" w:hAnsi="Verdana" w:cs="Verdana"/>
          <w:spacing w:val="-1"/>
          <w:lang w:val="el-GR"/>
        </w:rPr>
        <w:t>Επιτροπή</w:t>
      </w:r>
      <w:r w:rsidRPr="00B01650">
        <w:rPr>
          <w:rFonts w:ascii="Verdana" w:eastAsia="Verdana" w:hAnsi="Verdana" w:cs="Verdana"/>
          <w:spacing w:val="-1"/>
          <w:lang w:val="el-GR"/>
        </w:rPr>
        <w:t xml:space="preserve"> Αντί-Ντόπινγκ για επίλυση σύμφωνα με τους Κανόνες Αντί-Ντόπινγκ τ</w:t>
      </w:r>
      <w:r w:rsidR="00D80520">
        <w:rPr>
          <w:rFonts w:ascii="Verdana" w:eastAsia="Verdana" w:hAnsi="Verdana" w:cs="Verdana"/>
          <w:spacing w:val="-1"/>
          <w:lang w:val="el-GR"/>
        </w:rPr>
        <w:t>ης</w:t>
      </w:r>
      <w:r w:rsidRPr="00B01650">
        <w:rPr>
          <w:rFonts w:ascii="Verdana" w:eastAsia="Verdana" w:hAnsi="Verdana" w:cs="Verdana"/>
          <w:spacing w:val="-1"/>
          <w:lang w:val="el-GR"/>
        </w:rPr>
        <w:t xml:space="preserve"> </w:t>
      </w:r>
      <w:r w:rsidR="00D80520">
        <w:rPr>
          <w:rFonts w:ascii="Verdana" w:eastAsia="Verdana" w:hAnsi="Verdana" w:cs="Verdana"/>
          <w:spacing w:val="-1"/>
          <w:lang w:val="el-GR"/>
        </w:rPr>
        <w:t>ΔΟΠ</w:t>
      </w:r>
      <w:r w:rsidRPr="00B01650">
        <w:rPr>
          <w:rFonts w:ascii="Verdana" w:eastAsia="Verdana" w:hAnsi="Verdana" w:cs="Verdana"/>
          <w:spacing w:val="-1"/>
          <w:lang w:val="el-GR"/>
        </w:rPr>
        <w:t xml:space="preserve">. Το Δικαστήριο διαπίστωσε ότι ο αθλητής θα μπορούσε να επικαλεστεί, με μετριασμό, το άρθρο 295 (το ισοδύναμο του άρθρου 10.4 του Παγκόσμιου Κώδικα </w:t>
      </w:r>
      <w:r w:rsidR="00D80520">
        <w:rPr>
          <w:rFonts w:ascii="Verdana" w:eastAsia="Verdana" w:hAnsi="Verdana" w:cs="Verdana"/>
          <w:spacing w:val="-1"/>
          <w:lang w:val="el-GR"/>
        </w:rPr>
        <w:t>Αντί-Ντόπινγκ</w:t>
      </w:r>
      <w:r w:rsidRPr="00B01650">
        <w:rPr>
          <w:rFonts w:ascii="Verdana" w:eastAsia="Verdana" w:hAnsi="Verdana" w:cs="Verdana"/>
          <w:spacing w:val="-1"/>
          <w:lang w:val="el-GR"/>
        </w:rPr>
        <w:t xml:space="preserve">) και επιβλήθηκε </w:t>
      </w:r>
      <w:r w:rsidR="00D80520">
        <w:rPr>
          <w:rFonts w:ascii="Verdana" w:eastAsia="Verdana" w:hAnsi="Verdana" w:cs="Verdana"/>
          <w:spacing w:val="-1"/>
          <w:lang w:val="el-GR"/>
        </w:rPr>
        <w:t>ποινή αποκλεισμού</w:t>
      </w:r>
      <w:r w:rsidRPr="00B01650">
        <w:rPr>
          <w:rFonts w:ascii="Verdana" w:eastAsia="Verdana" w:hAnsi="Verdana" w:cs="Verdana"/>
          <w:spacing w:val="-1"/>
          <w:lang w:val="el-GR"/>
        </w:rPr>
        <w:t xml:space="preserve"> έξι μηνών.</w:t>
      </w:r>
    </w:p>
    <w:p w:rsidR="008C266A" w:rsidRPr="00B01650" w:rsidRDefault="008C266A">
      <w:pPr>
        <w:spacing w:after="0" w:line="200" w:lineRule="exact"/>
        <w:rPr>
          <w:sz w:val="20"/>
          <w:szCs w:val="20"/>
          <w:lang w:val="el-GR"/>
        </w:rPr>
      </w:pPr>
    </w:p>
    <w:p w:rsidR="008C266A" w:rsidRPr="00B01650" w:rsidRDefault="008C266A">
      <w:pPr>
        <w:spacing w:after="0" w:line="200" w:lineRule="exact"/>
        <w:rPr>
          <w:sz w:val="20"/>
          <w:szCs w:val="20"/>
          <w:lang w:val="el-GR"/>
        </w:rPr>
      </w:pPr>
    </w:p>
    <w:p w:rsidR="008C266A" w:rsidRPr="00B01650" w:rsidRDefault="008C266A">
      <w:pPr>
        <w:spacing w:after="0" w:line="200" w:lineRule="exact"/>
        <w:rPr>
          <w:sz w:val="20"/>
          <w:szCs w:val="20"/>
          <w:lang w:val="el-GR"/>
        </w:rPr>
      </w:pPr>
    </w:p>
    <w:p w:rsidR="008C266A" w:rsidRPr="00BA6AD1" w:rsidRDefault="00D102C9" w:rsidP="00CE4BE7">
      <w:pPr>
        <w:spacing w:after="0" w:line="240" w:lineRule="auto"/>
        <w:ind w:right="1516"/>
        <w:jc w:val="both"/>
        <w:rPr>
          <w:rFonts w:ascii="Verdana" w:eastAsia="Verdana" w:hAnsi="Verdana" w:cs="Verdana"/>
          <w:lang w:val="el-GR"/>
        </w:rPr>
      </w:pPr>
      <w:r w:rsidRPr="00BA6AD1">
        <w:rPr>
          <w:rFonts w:ascii="Verdana" w:eastAsia="Verdana" w:hAnsi="Verdana" w:cs="Verdana"/>
          <w:b/>
          <w:bCs/>
          <w:spacing w:val="-2"/>
          <w:lang w:val="el-GR"/>
        </w:rPr>
        <w:t>Ιστορικό γεγονότων</w:t>
      </w:r>
    </w:p>
    <w:p w:rsidR="008C266A" w:rsidRPr="00BA6AD1" w:rsidRDefault="008C266A">
      <w:pPr>
        <w:spacing w:before="6" w:after="0" w:line="170" w:lineRule="exact"/>
        <w:rPr>
          <w:sz w:val="17"/>
          <w:szCs w:val="17"/>
          <w:lang w:val="el-GR"/>
        </w:rPr>
      </w:pPr>
    </w:p>
    <w:p w:rsidR="008C266A" w:rsidRPr="00BA6AD1" w:rsidRDefault="008C266A">
      <w:pPr>
        <w:spacing w:after="0" w:line="200" w:lineRule="exact"/>
        <w:rPr>
          <w:sz w:val="20"/>
          <w:szCs w:val="20"/>
          <w:lang w:val="el-GR"/>
        </w:rPr>
      </w:pPr>
    </w:p>
    <w:p w:rsidR="008C266A" w:rsidRPr="009A41C5" w:rsidRDefault="009A41C5" w:rsidP="00CE4BE7">
      <w:pPr>
        <w:spacing w:after="0" w:line="359" w:lineRule="auto"/>
        <w:ind w:right="58"/>
        <w:jc w:val="both"/>
        <w:rPr>
          <w:rFonts w:ascii="Verdana" w:eastAsia="Verdana" w:hAnsi="Verdana" w:cs="Verdana"/>
          <w:lang w:val="el-GR"/>
        </w:rPr>
      </w:pPr>
      <w:r w:rsidRPr="009A41C5">
        <w:rPr>
          <w:rFonts w:ascii="Verdana" w:eastAsia="Verdana" w:hAnsi="Verdana" w:cs="Verdana"/>
          <w:lang w:val="el-GR"/>
        </w:rPr>
        <w:t xml:space="preserve">Ο αθλητής </w:t>
      </w:r>
      <w:r>
        <w:rPr>
          <w:rFonts w:ascii="Verdana" w:eastAsia="Verdana" w:hAnsi="Verdana" w:cs="Verdana"/>
          <w:lang w:val="el-GR"/>
        </w:rPr>
        <w:t>Σ</w:t>
      </w:r>
      <w:r w:rsidRPr="009A41C5">
        <w:rPr>
          <w:rFonts w:ascii="Verdana" w:eastAsia="Verdana" w:hAnsi="Verdana" w:cs="Verdana"/>
          <w:lang w:val="el-GR"/>
        </w:rPr>
        <w:t>, ποδηλάτης, κατηγορήθηκε με</w:t>
      </w:r>
      <w:r>
        <w:rPr>
          <w:rFonts w:ascii="Verdana" w:eastAsia="Verdana" w:hAnsi="Verdana" w:cs="Verdana"/>
          <w:lang w:val="el-GR"/>
        </w:rPr>
        <w:t xml:space="preserve"> το</w:t>
      </w:r>
      <w:r w:rsidRPr="009A41C5">
        <w:rPr>
          <w:rFonts w:ascii="Verdana" w:eastAsia="Verdana" w:hAnsi="Verdana" w:cs="Verdana"/>
          <w:lang w:val="el-GR"/>
        </w:rPr>
        <w:t xml:space="preserve"> άρθρο 21.1 και 21.2 </w:t>
      </w:r>
      <w:r>
        <w:rPr>
          <w:rFonts w:ascii="Verdana" w:eastAsia="Verdana" w:hAnsi="Verdana" w:cs="Verdana"/>
          <w:lang w:val="el-GR"/>
        </w:rPr>
        <w:t xml:space="preserve">για </w:t>
      </w:r>
      <w:r>
        <w:rPr>
          <w:rFonts w:ascii="Verdana" w:eastAsia="Verdana" w:hAnsi="Verdana" w:cs="Verdana"/>
          <w:spacing w:val="-1"/>
          <w:lang w:val="el-GR"/>
        </w:rPr>
        <w:t>ΠΚΑΝ</w:t>
      </w:r>
      <w:r w:rsidRPr="009A41C5">
        <w:rPr>
          <w:rFonts w:ascii="Verdana" w:eastAsia="Verdana" w:hAnsi="Verdana" w:cs="Verdana"/>
          <w:lang w:val="el-GR"/>
        </w:rPr>
        <w:t xml:space="preserve"> μετά από </w:t>
      </w:r>
      <w:r w:rsidRPr="00B01650">
        <w:rPr>
          <w:rFonts w:ascii="Verdana" w:eastAsia="Verdana" w:hAnsi="Verdana" w:cs="Verdana"/>
          <w:spacing w:val="-1"/>
        </w:rPr>
        <w:t>AA</w:t>
      </w:r>
      <w:r>
        <w:rPr>
          <w:rFonts w:ascii="Verdana" w:eastAsia="Verdana" w:hAnsi="Verdana" w:cs="Verdana"/>
          <w:spacing w:val="-1"/>
          <w:lang w:val="el-GR"/>
        </w:rPr>
        <w:t>Ε</w:t>
      </w:r>
      <w:r w:rsidRPr="009A41C5">
        <w:rPr>
          <w:rFonts w:ascii="Verdana" w:eastAsia="Verdana" w:hAnsi="Verdana" w:cs="Verdana"/>
          <w:lang w:val="el-GR"/>
        </w:rPr>
        <w:t xml:space="preserve"> για </w:t>
      </w:r>
      <w:r w:rsidR="008C129B">
        <w:rPr>
          <w:rFonts w:ascii="Verdana" w:eastAsia="Verdana" w:hAnsi="Verdana" w:cs="Verdana"/>
          <w:spacing w:val="-1"/>
          <w:lang w:val="el-GR"/>
        </w:rPr>
        <w:t>π</w:t>
      </w:r>
      <w:r w:rsidR="008C129B" w:rsidRPr="008C129B">
        <w:rPr>
          <w:rFonts w:ascii="Verdana" w:eastAsia="Verdana" w:hAnsi="Verdana" w:cs="Verdana"/>
          <w:spacing w:val="-1"/>
          <w:lang w:val="el-GR"/>
        </w:rPr>
        <w:t xml:space="preserve">αρουσία </w:t>
      </w:r>
      <w:proofErr w:type="spellStart"/>
      <w:r w:rsidRPr="009A41C5">
        <w:rPr>
          <w:rFonts w:ascii="Verdana" w:eastAsia="Verdana" w:hAnsi="Verdana" w:cs="Verdana"/>
          <w:lang w:val="el-GR"/>
        </w:rPr>
        <w:t>οξυλοφρίνης</w:t>
      </w:r>
      <w:proofErr w:type="spellEnd"/>
      <w:r w:rsidRPr="009A41C5">
        <w:rPr>
          <w:rFonts w:ascii="Verdana" w:eastAsia="Verdana" w:hAnsi="Verdana" w:cs="Verdana"/>
          <w:lang w:val="el-GR"/>
        </w:rPr>
        <w:t xml:space="preserve">, μιας συγκεκριμένης ουσίας. Παραδέχτηκε την κατηγορία, αλλά ζήτησε μείωση από την τυπική </w:t>
      </w:r>
      <w:r>
        <w:rPr>
          <w:rFonts w:ascii="Verdana" w:eastAsia="Verdana" w:hAnsi="Verdana" w:cs="Verdana"/>
          <w:lang w:val="el-GR"/>
        </w:rPr>
        <w:t>ποινή</w:t>
      </w:r>
      <w:r w:rsidRPr="009A41C5">
        <w:rPr>
          <w:rFonts w:ascii="Verdana" w:eastAsia="Verdana" w:hAnsi="Verdana" w:cs="Verdana"/>
          <w:lang w:val="el-GR"/>
        </w:rPr>
        <w:t xml:space="preserve"> βάσει του άρθρου 295 (το ισοδύναμο του άρθρου 10.4 του</w:t>
      </w:r>
      <w:r w:rsidR="00B10ABC">
        <w:rPr>
          <w:rFonts w:ascii="Verdana" w:eastAsia="Verdana" w:hAnsi="Verdana" w:cs="Verdana"/>
          <w:lang w:val="el-GR"/>
        </w:rPr>
        <w:t xml:space="preserve"> </w:t>
      </w:r>
      <w:r w:rsidRPr="00B01650">
        <w:rPr>
          <w:rFonts w:ascii="Verdana" w:eastAsia="Verdana" w:hAnsi="Verdana" w:cs="Verdana"/>
          <w:spacing w:val="-1"/>
          <w:lang w:val="el-GR"/>
        </w:rPr>
        <w:lastRenderedPageBreak/>
        <w:t xml:space="preserve">Παγκόσμιου Κώδικα </w:t>
      </w:r>
      <w:r>
        <w:rPr>
          <w:rFonts w:ascii="Verdana" w:eastAsia="Verdana" w:hAnsi="Verdana" w:cs="Verdana"/>
          <w:spacing w:val="-1"/>
          <w:lang w:val="el-GR"/>
        </w:rPr>
        <w:t>Αντί-Ντόπινγκ</w:t>
      </w:r>
      <w:r w:rsidRPr="009A41C5">
        <w:rPr>
          <w:rFonts w:ascii="Verdana" w:eastAsia="Verdana" w:hAnsi="Verdana" w:cs="Verdana"/>
          <w:lang w:val="el-GR"/>
        </w:rPr>
        <w:t>).</w:t>
      </w:r>
    </w:p>
    <w:p w:rsidR="008C266A" w:rsidRPr="009A41C5" w:rsidRDefault="008C266A">
      <w:pPr>
        <w:spacing w:after="0" w:line="200" w:lineRule="exact"/>
        <w:rPr>
          <w:sz w:val="20"/>
          <w:szCs w:val="20"/>
          <w:lang w:val="el-GR"/>
        </w:rPr>
      </w:pPr>
    </w:p>
    <w:p w:rsidR="008C266A" w:rsidRPr="009A41C5" w:rsidRDefault="008C266A">
      <w:pPr>
        <w:spacing w:after="0" w:line="200" w:lineRule="exact"/>
        <w:rPr>
          <w:sz w:val="20"/>
          <w:szCs w:val="20"/>
          <w:lang w:val="el-GR"/>
        </w:rPr>
      </w:pPr>
    </w:p>
    <w:p w:rsidR="008C266A" w:rsidRPr="009A41C5" w:rsidRDefault="008C266A">
      <w:pPr>
        <w:spacing w:after="0" w:line="200" w:lineRule="exact"/>
        <w:rPr>
          <w:sz w:val="20"/>
          <w:szCs w:val="20"/>
          <w:lang w:val="el-GR"/>
        </w:rPr>
      </w:pPr>
    </w:p>
    <w:p w:rsidR="008C266A" w:rsidRPr="009A41C5" w:rsidRDefault="008C266A">
      <w:pPr>
        <w:spacing w:before="1" w:after="0" w:line="280" w:lineRule="exact"/>
        <w:rPr>
          <w:sz w:val="28"/>
          <w:szCs w:val="28"/>
          <w:lang w:val="el-GR"/>
        </w:rPr>
      </w:pPr>
    </w:p>
    <w:p w:rsidR="008C266A" w:rsidRPr="00D102C9" w:rsidRDefault="00D102C9" w:rsidP="00CE4BE7">
      <w:pPr>
        <w:spacing w:after="0" w:line="240" w:lineRule="auto"/>
        <w:ind w:right="1799"/>
        <w:jc w:val="both"/>
        <w:rPr>
          <w:rFonts w:ascii="Verdana" w:eastAsia="Verdana" w:hAnsi="Verdana" w:cs="Verdana"/>
          <w:lang w:val="el-GR"/>
        </w:rPr>
      </w:pPr>
      <w:r w:rsidRPr="00D102C9">
        <w:rPr>
          <w:rFonts w:ascii="Verdana" w:eastAsia="Verdana" w:hAnsi="Verdana" w:cs="Verdana"/>
          <w:b/>
          <w:bCs/>
          <w:spacing w:val="-1"/>
          <w:lang w:val="el-GR"/>
        </w:rPr>
        <w:t>Αιτιολόγηση και απόφαση του δικαστηρίου</w:t>
      </w:r>
    </w:p>
    <w:p w:rsidR="008C266A" w:rsidRPr="00D102C9" w:rsidRDefault="008C266A">
      <w:pPr>
        <w:spacing w:before="3" w:after="0" w:line="170" w:lineRule="exact"/>
        <w:rPr>
          <w:sz w:val="17"/>
          <w:szCs w:val="17"/>
          <w:lang w:val="el-GR"/>
        </w:rPr>
      </w:pPr>
    </w:p>
    <w:p w:rsidR="008C266A" w:rsidRPr="00D102C9" w:rsidRDefault="008C266A">
      <w:pPr>
        <w:spacing w:after="0" w:line="200" w:lineRule="exact"/>
        <w:rPr>
          <w:sz w:val="20"/>
          <w:szCs w:val="20"/>
          <w:lang w:val="el-GR"/>
        </w:rPr>
      </w:pPr>
    </w:p>
    <w:p w:rsidR="008C266A" w:rsidRPr="00BA6AD1" w:rsidRDefault="00BA6AD1" w:rsidP="00CE4BE7">
      <w:pPr>
        <w:spacing w:after="0" w:line="360" w:lineRule="auto"/>
        <w:ind w:right="58"/>
        <w:jc w:val="both"/>
        <w:rPr>
          <w:rFonts w:ascii="Verdana" w:eastAsia="Verdana" w:hAnsi="Verdana" w:cs="Verdana"/>
          <w:lang w:val="el-GR"/>
        </w:rPr>
      </w:pPr>
      <w:r w:rsidRPr="00BA6AD1">
        <w:rPr>
          <w:rFonts w:ascii="Verdana" w:eastAsia="Verdana" w:hAnsi="Verdana" w:cs="Verdana"/>
          <w:lang w:val="el-GR"/>
        </w:rPr>
        <w:t xml:space="preserve">Ο αθλητής </w:t>
      </w:r>
      <w:r>
        <w:rPr>
          <w:rFonts w:ascii="Verdana" w:eastAsia="Verdana" w:hAnsi="Verdana" w:cs="Verdana"/>
          <w:lang w:val="el-GR"/>
        </w:rPr>
        <w:t>Σ</w:t>
      </w:r>
      <w:r w:rsidRPr="00BA6AD1">
        <w:rPr>
          <w:rFonts w:ascii="Verdana" w:eastAsia="Verdana" w:hAnsi="Verdana" w:cs="Verdana"/>
          <w:lang w:val="el-GR"/>
        </w:rPr>
        <w:t xml:space="preserve"> αρνήθηκε </w:t>
      </w:r>
      <w:r>
        <w:rPr>
          <w:rFonts w:ascii="Verdana" w:eastAsia="Verdana" w:hAnsi="Verdana" w:cs="Verdana"/>
          <w:lang w:val="el-GR"/>
        </w:rPr>
        <w:t>ότι πήρε</w:t>
      </w:r>
      <w:r w:rsidRPr="00BA6AD1">
        <w:rPr>
          <w:rFonts w:ascii="Verdana" w:eastAsia="Verdana" w:hAnsi="Verdana" w:cs="Verdana"/>
          <w:lang w:val="el-GR"/>
        </w:rPr>
        <w:t xml:space="preserve"> σκόπιμα την </w:t>
      </w:r>
      <w:r w:rsidR="008C129B">
        <w:rPr>
          <w:rFonts w:ascii="Verdana" w:eastAsia="Verdana" w:hAnsi="Verdana" w:cs="Verdana"/>
          <w:lang w:val="el-GR"/>
        </w:rPr>
        <w:t>συγκεκριμένη</w:t>
      </w:r>
      <w:r w:rsidRPr="00BA6AD1">
        <w:rPr>
          <w:rFonts w:ascii="Verdana" w:eastAsia="Verdana" w:hAnsi="Verdana" w:cs="Verdana"/>
          <w:lang w:val="el-GR"/>
        </w:rPr>
        <w:t xml:space="preserve"> ουσία και κατάφερε να αποδείξει με ικανοποιητική </w:t>
      </w:r>
      <w:r w:rsidR="008C129B">
        <w:rPr>
          <w:rFonts w:ascii="Verdana" w:eastAsia="Verdana" w:hAnsi="Verdana" w:cs="Verdana"/>
          <w:lang w:val="el-GR"/>
        </w:rPr>
        <w:t xml:space="preserve">αποδοχή από </w:t>
      </w:r>
      <w:r w:rsidRPr="00BA6AD1">
        <w:rPr>
          <w:rFonts w:ascii="Verdana" w:eastAsia="Verdana" w:hAnsi="Verdana" w:cs="Verdana"/>
          <w:lang w:val="el-GR"/>
        </w:rPr>
        <w:t>την επιτροπή ότι η συγκεκριμένη ουσία εισήλθε στο σώμα του μέσω της κατάποσης μιας μολυσμένης παρτίδας «</w:t>
      </w:r>
      <w:proofErr w:type="spellStart"/>
      <w:r w:rsidRPr="00BA6AD1">
        <w:rPr>
          <w:rFonts w:ascii="Verdana" w:eastAsia="Verdana" w:hAnsi="Verdana" w:cs="Verdana"/>
          <w:lang w:val="el-GR"/>
        </w:rPr>
        <w:t>Dorian</w:t>
      </w:r>
      <w:proofErr w:type="spellEnd"/>
      <w:r w:rsidRPr="00BA6AD1">
        <w:rPr>
          <w:rFonts w:ascii="Verdana" w:eastAsia="Verdana" w:hAnsi="Verdana" w:cs="Verdana"/>
          <w:lang w:val="el-GR"/>
        </w:rPr>
        <w:t xml:space="preserve"> </w:t>
      </w:r>
      <w:proofErr w:type="spellStart"/>
      <w:r w:rsidRPr="00BA6AD1">
        <w:rPr>
          <w:rFonts w:ascii="Verdana" w:eastAsia="Verdana" w:hAnsi="Verdana" w:cs="Verdana"/>
          <w:lang w:val="el-GR"/>
        </w:rPr>
        <w:t>Yates</w:t>
      </w:r>
      <w:proofErr w:type="spellEnd"/>
      <w:r w:rsidRPr="00BA6AD1">
        <w:rPr>
          <w:rFonts w:ascii="Verdana" w:eastAsia="Verdana" w:hAnsi="Verdana" w:cs="Verdana"/>
          <w:lang w:val="el-GR"/>
        </w:rPr>
        <w:t xml:space="preserve"> </w:t>
      </w:r>
      <w:proofErr w:type="spellStart"/>
      <w:r w:rsidRPr="00BA6AD1">
        <w:rPr>
          <w:rFonts w:ascii="Verdana" w:eastAsia="Verdana" w:hAnsi="Verdana" w:cs="Verdana"/>
          <w:lang w:val="el-GR"/>
        </w:rPr>
        <w:t>Nox</w:t>
      </w:r>
      <w:proofErr w:type="spellEnd"/>
      <w:r w:rsidRPr="00BA6AD1">
        <w:rPr>
          <w:rFonts w:ascii="Verdana" w:eastAsia="Verdana" w:hAnsi="Verdana" w:cs="Verdana"/>
          <w:lang w:val="el-GR"/>
        </w:rPr>
        <w:t xml:space="preserve"> </w:t>
      </w:r>
      <w:proofErr w:type="spellStart"/>
      <w:r w:rsidRPr="00BA6AD1">
        <w:rPr>
          <w:rFonts w:ascii="Verdana" w:eastAsia="Verdana" w:hAnsi="Verdana" w:cs="Verdana"/>
          <w:lang w:val="el-GR"/>
        </w:rPr>
        <w:t>Pump</w:t>
      </w:r>
      <w:proofErr w:type="spellEnd"/>
      <w:r w:rsidRPr="00BA6AD1">
        <w:rPr>
          <w:rFonts w:ascii="Verdana" w:eastAsia="Verdana" w:hAnsi="Verdana" w:cs="Verdana"/>
          <w:lang w:val="el-GR"/>
        </w:rPr>
        <w:t>», ενός ενεργειακού ποτού που χρησιμοποι</w:t>
      </w:r>
      <w:r w:rsidR="008C129B">
        <w:rPr>
          <w:rFonts w:ascii="Verdana" w:eastAsia="Verdana" w:hAnsi="Verdana" w:cs="Verdana"/>
          <w:lang w:val="el-GR"/>
        </w:rPr>
        <w:t>ούσε</w:t>
      </w:r>
      <w:r w:rsidRPr="00BA6AD1">
        <w:rPr>
          <w:rFonts w:ascii="Verdana" w:eastAsia="Verdana" w:hAnsi="Verdana" w:cs="Verdana"/>
          <w:lang w:val="el-GR"/>
        </w:rPr>
        <w:t xml:space="preserve"> για περίπου 4 χρόνια. Είχε λάβει </w:t>
      </w:r>
      <w:r w:rsidR="008C129B">
        <w:rPr>
          <w:rFonts w:ascii="Verdana" w:eastAsia="Verdana" w:hAnsi="Verdana" w:cs="Verdana"/>
          <w:lang w:val="el-GR"/>
        </w:rPr>
        <w:t xml:space="preserve">μια </w:t>
      </w:r>
      <w:r w:rsidRPr="00BA6AD1">
        <w:rPr>
          <w:rFonts w:ascii="Verdana" w:eastAsia="Verdana" w:hAnsi="Verdana" w:cs="Verdana"/>
          <w:lang w:val="el-GR"/>
        </w:rPr>
        <w:t xml:space="preserve">ανεξάρτητη ανάλυση </w:t>
      </w:r>
      <w:r w:rsidR="008C129B">
        <w:rPr>
          <w:rFonts w:ascii="Verdana" w:eastAsia="Verdana" w:hAnsi="Verdana" w:cs="Verdana"/>
          <w:lang w:val="el-GR"/>
        </w:rPr>
        <w:t>για ένα άλλο φακελάκι</w:t>
      </w:r>
      <w:r w:rsidRPr="00BA6AD1">
        <w:rPr>
          <w:rFonts w:ascii="Verdana" w:eastAsia="Verdana" w:hAnsi="Verdana" w:cs="Verdana"/>
          <w:lang w:val="el-GR"/>
        </w:rPr>
        <w:t xml:space="preserve"> </w:t>
      </w:r>
      <w:r w:rsidR="008C129B">
        <w:rPr>
          <w:rFonts w:ascii="Verdana" w:eastAsia="Verdana" w:hAnsi="Verdana" w:cs="Verdana"/>
          <w:lang w:val="el-GR"/>
        </w:rPr>
        <w:t>της</w:t>
      </w:r>
      <w:r w:rsidRPr="00BA6AD1">
        <w:rPr>
          <w:rFonts w:ascii="Verdana" w:eastAsia="Verdana" w:hAnsi="Verdana" w:cs="Verdana"/>
          <w:lang w:val="el-GR"/>
        </w:rPr>
        <w:t xml:space="preserve"> ίδια</w:t>
      </w:r>
      <w:r w:rsidR="008C129B">
        <w:rPr>
          <w:rFonts w:ascii="Verdana" w:eastAsia="Verdana" w:hAnsi="Verdana" w:cs="Verdana"/>
          <w:lang w:val="el-GR"/>
        </w:rPr>
        <w:t>ς</w:t>
      </w:r>
      <w:r w:rsidRPr="00BA6AD1">
        <w:rPr>
          <w:rFonts w:ascii="Verdana" w:eastAsia="Verdana" w:hAnsi="Verdana" w:cs="Verdana"/>
          <w:lang w:val="el-GR"/>
        </w:rPr>
        <w:t xml:space="preserve"> παρτίδα</w:t>
      </w:r>
      <w:r w:rsidR="008C129B">
        <w:rPr>
          <w:rFonts w:ascii="Verdana" w:eastAsia="Verdana" w:hAnsi="Verdana" w:cs="Verdana"/>
          <w:lang w:val="el-GR"/>
        </w:rPr>
        <w:t>ς</w:t>
      </w:r>
      <w:r w:rsidRPr="00BA6AD1">
        <w:rPr>
          <w:rFonts w:ascii="Verdana" w:eastAsia="Verdana" w:hAnsi="Verdana" w:cs="Verdana"/>
          <w:lang w:val="el-GR"/>
        </w:rPr>
        <w:t xml:space="preserve"> που επιβεβαίωσε την παρουσία της </w:t>
      </w:r>
      <w:proofErr w:type="spellStart"/>
      <w:r w:rsidRPr="00BA6AD1">
        <w:rPr>
          <w:rFonts w:ascii="Verdana" w:eastAsia="Verdana" w:hAnsi="Verdana" w:cs="Verdana"/>
          <w:lang w:val="el-GR"/>
        </w:rPr>
        <w:t>Οξυλοφρίνης</w:t>
      </w:r>
      <w:proofErr w:type="spellEnd"/>
      <w:r w:rsidRPr="00BA6AD1">
        <w:rPr>
          <w:rFonts w:ascii="Verdana" w:eastAsia="Verdana" w:hAnsi="Verdana" w:cs="Verdana"/>
          <w:lang w:val="el-GR"/>
        </w:rPr>
        <w:t xml:space="preserve">. Ο αθλητής </w:t>
      </w:r>
      <w:r w:rsidR="008C129B">
        <w:rPr>
          <w:rFonts w:ascii="Verdana" w:eastAsia="Verdana" w:hAnsi="Verdana" w:cs="Verdana"/>
          <w:lang w:val="el-GR"/>
        </w:rPr>
        <w:t>Σ</w:t>
      </w:r>
      <w:r w:rsidRPr="00BA6AD1">
        <w:rPr>
          <w:rFonts w:ascii="Verdana" w:eastAsia="Verdana" w:hAnsi="Verdana" w:cs="Verdana"/>
          <w:lang w:val="el-GR"/>
        </w:rPr>
        <w:t xml:space="preserve"> δήλωσε ότι είχε πάρει «</w:t>
      </w:r>
      <w:proofErr w:type="spellStart"/>
      <w:r w:rsidRPr="00BA6AD1">
        <w:rPr>
          <w:rFonts w:ascii="Verdana" w:eastAsia="Verdana" w:hAnsi="Verdana" w:cs="Verdana"/>
          <w:lang w:val="el-GR"/>
        </w:rPr>
        <w:t>Dorian</w:t>
      </w:r>
      <w:proofErr w:type="spellEnd"/>
      <w:r w:rsidRPr="00BA6AD1">
        <w:rPr>
          <w:rFonts w:ascii="Verdana" w:eastAsia="Verdana" w:hAnsi="Verdana" w:cs="Verdana"/>
          <w:lang w:val="el-GR"/>
        </w:rPr>
        <w:t xml:space="preserve"> </w:t>
      </w:r>
      <w:proofErr w:type="spellStart"/>
      <w:r w:rsidRPr="00BA6AD1">
        <w:rPr>
          <w:rFonts w:ascii="Verdana" w:eastAsia="Verdana" w:hAnsi="Verdana" w:cs="Verdana"/>
          <w:lang w:val="el-GR"/>
        </w:rPr>
        <w:t>Yates</w:t>
      </w:r>
      <w:proofErr w:type="spellEnd"/>
      <w:r w:rsidRPr="00BA6AD1">
        <w:rPr>
          <w:rFonts w:ascii="Verdana" w:eastAsia="Verdana" w:hAnsi="Verdana" w:cs="Verdana"/>
          <w:lang w:val="el-GR"/>
        </w:rPr>
        <w:t xml:space="preserve"> </w:t>
      </w:r>
      <w:proofErr w:type="spellStart"/>
      <w:r w:rsidRPr="00BA6AD1">
        <w:rPr>
          <w:rFonts w:ascii="Verdana" w:eastAsia="Verdana" w:hAnsi="Verdana" w:cs="Verdana"/>
          <w:lang w:val="el-GR"/>
        </w:rPr>
        <w:t>Nox</w:t>
      </w:r>
      <w:proofErr w:type="spellEnd"/>
      <w:r w:rsidRPr="00BA6AD1">
        <w:rPr>
          <w:rFonts w:ascii="Verdana" w:eastAsia="Verdana" w:hAnsi="Verdana" w:cs="Verdana"/>
          <w:lang w:val="el-GR"/>
        </w:rPr>
        <w:t xml:space="preserve"> </w:t>
      </w:r>
      <w:proofErr w:type="spellStart"/>
      <w:r w:rsidRPr="00BA6AD1">
        <w:rPr>
          <w:rFonts w:ascii="Verdana" w:eastAsia="Verdana" w:hAnsi="Verdana" w:cs="Verdana"/>
          <w:lang w:val="el-GR"/>
        </w:rPr>
        <w:t>Pump</w:t>
      </w:r>
      <w:proofErr w:type="spellEnd"/>
      <w:r w:rsidRPr="00BA6AD1">
        <w:rPr>
          <w:rFonts w:ascii="Verdana" w:eastAsia="Verdana" w:hAnsi="Verdana" w:cs="Verdana"/>
          <w:lang w:val="el-GR"/>
        </w:rPr>
        <w:t xml:space="preserve">» στο </w:t>
      </w:r>
      <w:r w:rsidR="008C129B">
        <w:rPr>
          <w:rFonts w:ascii="Verdana" w:eastAsia="Verdana" w:hAnsi="Verdana" w:cs="Verdana"/>
          <w:lang w:val="el-GR"/>
        </w:rPr>
        <w:t>Έ</w:t>
      </w:r>
      <w:r w:rsidRPr="00BA6AD1">
        <w:rPr>
          <w:rFonts w:ascii="Verdana" w:eastAsia="Verdana" w:hAnsi="Verdana" w:cs="Verdana"/>
          <w:lang w:val="el-GR"/>
        </w:rPr>
        <w:t xml:space="preserve">ντυπο </w:t>
      </w:r>
      <w:r w:rsidR="008C129B">
        <w:rPr>
          <w:rFonts w:ascii="Verdana" w:eastAsia="Verdana" w:hAnsi="Verdana" w:cs="Verdana"/>
          <w:lang w:val="el-GR"/>
        </w:rPr>
        <w:t>Ε</w:t>
      </w:r>
      <w:r w:rsidRPr="00BA6AD1">
        <w:rPr>
          <w:rFonts w:ascii="Verdana" w:eastAsia="Verdana" w:hAnsi="Verdana" w:cs="Verdana"/>
          <w:lang w:val="el-GR"/>
        </w:rPr>
        <w:t xml:space="preserve">λέγχου </w:t>
      </w:r>
      <w:r w:rsidR="008C129B">
        <w:rPr>
          <w:rFonts w:ascii="Verdana" w:eastAsia="Verdana" w:hAnsi="Verdana" w:cs="Verdana"/>
          <w:lang w:val="el-GR"/>
        </w:rPr>
        <w:t>Ν</w:t>
      </w:r>
      <w:r w:rsidRPr="00BA6AD1">
        <w:rPr>
          <w:rFonts w:ascii="Verdana" w:eastAsia="Verdana" w:hAnsi="Verdana" w:cs="Verdana"/>
          <w:lang w:val="el-GR"/>
        </w:rPr>
        <w:t>τόπινγκ (</w:t>
      </w:r>
      <w:r w:rsidR="008C129B">
        <w:rPr>
          <w:rFonts w:ascii="Verdana" w:eastAsia="Verdana" w:hAnsi="Verdana" w:cs="Verdana"/>
          <w:lang w:val="el-GR"/>
        </w:rPr>
        <w:t>ΕΕΝ</w:t>
      </w:r>
      <w:r w:rsidRPr="00BA6AD1">
        <w:rPr>
          <w:rFonts w:ascii="Verdana" w:eastAsia="Verdana" w:hAnsi="Verdana" w:cs="Verdana"/>
          <w:lang w:val="el-GR"/>
        </w:rPr>
        <w:t xml:space="preserve">) και είχε </w:t>
      </w:r>
      <w:r w:rsidR="008C129B">
        <w:rPr>
          <w:rFonts w:ascii="Verdana" w:eastAsia="Verdana" w:hAnsi="Verdana" w:cs="Verdana"/>
          <w:lang w:val="el-GR"/>
        </w:rPr>
        <w:t>περάσει δύο τεστ</w:t>
      </w:r>
      <w:r w:rsidRPr="00BA6AD1">
        <w:rPr>
          <w:rFonts w:ascii="Verdana" w:eastAsia="Verdana" w:hAnsi="Verdana" w:cs="Verdana"/>
          <w:lang w:val="el-GR"/>
        </w:rPr>
        <w:t xml:space="preserve"> με αρνητικά αποτελέσματα όταν χρησιμοποίησε </w:t>
      </w:r>
      <w:r w:rsidR="00CB7D05">
        <w:rPr>
          <w:rFonts w:ascii="Verdana" w:eastAsia="Verdana" w:hAnsi="Verdana" w:cs="Verdana"/>
          <w:lang w:val="el-GR"/>
        </w:rPr>
        <w:t xml:space="preserve">το </w:t>
      </w:r>
      <w:proofErr w:type="spellStart"/>
      <w:r w:rsidRPr="00BA6AD1">
        <w:rPr>
          <w:rFonts w:ascii="Verdana" w:eastAsia="Verdana" w:hAnsi="Verdana" w:cs="Verdana"/>
          <w:lang w:val="el-GR"/>
        </w:rPr>
        <w:t>Dorian</w:t>
      </w:r>
      <w:proofErr w:type="spellEnd"/>
      <w:r w:rsidRPr="00BA6AD1">
        <w:rPr>
          <w:rFonts w:ascii="Verdana" w:eastAsia="Verdana" w:hAnsi="Verdana" w:cs="Verdana"/>
          <w:lang w:val="el-GR"/>
        </w:rPr>
        <w:t xml:space="preserve"> </w:t>
      </w:r>
      <w:proofErr w:type="spellStart"/>
      <w:r w:rsidRPr="00BA6AD1">
        <w:rPr>
          <w:rFonts w:ascii="Verdana" w:eastAsia="Verdana" w:hAnsi="Verdana" w:cs="Verdana"/>
          <w:lang w:val="el-GR"/>
        </w:rPr>
        <w:t>Yates</w:t>
      </w:r>
      <w:proofErr w:type="spellEnd"/>
      <w:r w:rsidRPr="00BA6AD1">
        <w:rPr>
          <w:rFonts w:ascii="Verdana" w:eastAsia="Verdana" w:hAnsi="Verdana" w:cs="Verdana"/>
          <w:lang w:val="el-GR"/>
        </w:rPr>
        <w:t xml:space="preserve"> </w:t>
      </w:r>
      <w:proofErr w:type="spellStart"/>
      <w:r w:rsidRPr="00BA6AD1">
        <w:rPr>
          <w:rFonts w:ascii="Verdana" w:eastAsia="Verdana" w:hAnsi="Verdana" w:cs="Verdana"/>
          <w:lang w:val="el-GR"/>
        </w:rPr>
        <w:t>Nox</w:t>
      </w:r>
      <w:proofErr w:type="spellEnd"/>
      <w:r w:rsidRPr="00BA6AD1">
        <w:rPr>
          <w:rFonts w:ascii="Verdana" w:eastAsia="Verdana" w:hAnsi="Verdana" w:cs="Verdana"/>
          <w:lang w:val="el-GR"/>
        </w:rPr>
        <w:t xml:space="preserve"> </w:t>
      </w:r>
      <w:proofErr w:type="spellStart"/>
      <w:r w:rsidRPr="00BA6AD1">
        <w:rPr>
          <w:rFonts w:ascii="Verdana" w:eastAsia="Verdana" w:hAnsi="Verdana" w:cs="Verdana"/>
          <w:lang w:val="el-GR"/>
        </w:rPr>
        <w:t>Pump</w:t>
      </w:r>
      <w:proofErr w:type="spellEnd"/>
      <w:r w:rsidRPr="00BA6AD1">
        <w:rPr>
          <w:rFonts w:ascii="Verdana" w:eastAsia="Verdana" w:hAnsi="Verdana" w:cs="Verdana"/>
          <w:lang w:val="el-GR"/>
        </w:rPr>
        <w:t>. Ζήτη</w:t>
      </w:r>
      <w:r w:rsidR="008C129B">
        <w:rPr>
          <w:rFonts w:ascii="Verdana" w:eastAsia="Verdana" w:hAnsi="Verdana" w:cs="Verdana"/>
          <w:lang w:val="el-GR"/>
        </w:rPr>
        <w:t>σε την κατάργηση της περιόδου αποκλεισμού</w:t>
      </w:r>
      <w:r w:rsidRPr="00BA6AD1">
        <w:rPr>
          <w:rFonts w:ascii="Verdana" w:eastAsia="Verdana" w:hAnsi="Verdana" w:cs="Verdana"/>
          <w:lang w:val="el-GR"/>
        </w:rPr>
        <w:t>.</w:t>
      </w:r>
    </w:p>
    <w:p w:rsidR="008C266A" w:rsidRPr="008C129B" w:rsidRDefault="008C266A">
      <w:pPr>
        <w:spacing w:before="2" w:after="0" w:line="240" w:lineRule="exact"/>
        <w:rPr>
          <w:sz w:val="24"/>
          <w:szCs w:val="24"/>
          <w:lang w:val="el-GR"/>
        </w:rPr>
      </w:pPr>
    </w:p>
    <w:p w:rsidR="008C266A" w:rsidRPr="00CB7D05" w:rsidRDefault="00CB7D05" w:rsidP="00CE4BE7">
      <w:pPr>
        <w:spacing w:after="0" w:line="359" w:lineRule="auto"/>
        <w:ind w:right="60"/>
        <w:jc w:val="both"/>
        <w:rPr>
          <w:rFonts w:ascii="Verdana" w:eastAsia="Verdana" w:hAnsi="Verdana" w:cs="Verdana"/>
          <w:lang w:val="el-GR"/>
        </w:rPr>
      </w:pPr>
      <w:r>
        <w:rPr>
          <w:rFonts w:ascii="Verdana" w:eastAsia="Verdana" w:hAnsi="Verdana" w:cs="Verdana"/>
          <w:lang w:val="el-GR"/>
        </w:rPr>
        <w:t xml:space="preserve">Η επιτροπή Αντί-Ντόπινγκ του ΗΒ </w:t>
      </w:r>
      <w:r w:rsidRPr="00CB7D05">
        <w:rPr>
          <w:rFonts w:ascii="Verdana" w:eastAsia="Verdana" w:hAnsi="Verdana" w:cs="Verdana"/>
          <w:lang w:val="el-GR"/>
        </w:rPr>
        <w:t xml:space="preserve">δέχθηκε ότι ο Αθλητής </w:t>
      </w:r>
      <w:r>
        <w:rPr>
          <w:rFonts w:ascii="Verdana" w:eastAsia="Verdana" w:hAnsi="Verdana" w:cs="Verdana"/>
          <w:lang w:val="el-GR"/>
        </w:rPr>
        <w:t>Σ</w:t>
      </w:r>
      <w:r w:rsidRPr="00CB7D05">
        <w:rPr>
          <w:rFonts w:ascii="Verdana" w:eastAsia="Verdana" w:hAnsi="Verdana" w:cs="Verdana"/>
          <w:lang w:val="el-GR"/>
        </w:rPr>
        <w:t xml:space="preserve"> είχε </w:t>
      </w:r>
      <w:r>
        <w:rPr>
          <w:rFonts w:ascii="Verdana" w:eastAsia="Verdana" w:hAnsi="Verdana" w:cs="Verdana"/>
          <w:lang w:val="el-GR"/>
        </w:rPr>
        <w:t>αποδείξει</w:t>
      </w:r>
      <w:r w:rsidRPr="00CB7D05">
        <w:rPr>
          <w:rFonts w:ascii="Verdana" w:eastAsia="Verdana" w:hAnsi="Verdana" w:cs="Verdana"/>
          <w:lang w:val="el-GR"/>
        </w:rPr>
        <w:t xml:space="preserve"> τον τρόπο εισαγωγής της συγκεκριμένης ουσίας στο σώμα του και ότι ο αθλητής </w:t>
      </w:r>
      <w:r>
        <w:rPr>
          <w:rFonts w:ascii="Verdana" w:eastAsia="Verdana" w:hAnsi="Verdana" w:cs="Verdana"/>
          <w:lang w:val="el-GR"/>
        </w:rPr>
        <w:t>Σ</w:t>
      </w:r>
      <w:r w:rsidRPr="00CB7D05">
        <w:rPr>
          <w:rFonts w:ascii="Verdana" w:eastAsia="Verdana" w:hAnsi="Verdana" w:cs="Verdana"/>
          <w:lang w:val="el-GR"/>
        </w:rPr>
        <w:t xml:space="preserve"> είχε </w:t>
      </w:r>
      <w:r>
        <w:rPr>
          <w:rFonts w:ascii="Verdana" w:eastAsia="Verdana" w:hAnsi="Verdana" w:cs="Verdana"/>
          <w:lang w:val="el-GR"/>
        </w:rPr>
        <w:t>αποδείξει</w:t>
      </w:r>
      <w:r w:rsidRPr="00CB7D05">
        <w:rPr>
          <w:rFonts w:ascii="Verdana" w:eastAsia="Verdana" w:hAnsi="Verdana" w:cs="Verdana"/>
          <w:lang w:val="el-GR"/>
        </w:rPr>
        <w:t xml:space="preserve"> ότι η χρήση της </w:t>
      </w:r>
      <w:proofErr w:type="spellStart"/>
      <w:r w:rsidRPr="00CB7D05">
        <w:rPr>
          <w:rFonts w:ascii="Verdana" w:eastAsia="Verdana" w:hAnsi="Verdana" w:cs="Verdana"/>
          <w:lang w:val="el-GR"/>
        </w:rPr>
        <w:t>Οξ</w:t>
      </w:r>
      <w:r>
        <w:rPr>
          <w:rFonts w:ascii="Verdana" w:eastAsia="Verdana" w:hAnsi="Verdana" w:cs="Verdana"/>
          <w:lang w:val="el-GR"/>
        </w:rPr>
        <w:t>υ</w:t>
      </w:r>
      <w:r w:rsidRPr="00CB7D05">
        <w:rPr>
          <w:rFonts w:ascii="Verdana" w:eastAsia="Verdana" w:hAnsi="Verdana" w:cs="Verdana"/>
          <w:lang w:val="el-GR"/>
        </w:rPr>
        <w:t>λοφρίνης</w:t>
      </w:r>
      <w:proofErr w:type="spellEnd"/>
      <w:r w:rsidRPr="00CB7D05">
        <w:rPr>
          <w:rFonts w:ascii="Verdana" w:eastAsia="Verdana" w:hAnsi="Verdana" w:cs="Verdana"/>
          <w:lang w:val="el-GR"/>
        </w:rPr>
        <w:t xml:space="preserve"> δεν προοριζόταν να ενισχύσει τις αθλητικές του επιδόσεις</w:t>
      </w:r>
      <w:r>
        <w:rPr>
          <w:rFonts w:ascii="Verdana" w:eastAsia="Verdana" w:hAnsi="Verdana" w:cs="Verdana"/>
          <w:lang w:val="el-GR"/>
        </w:rPr>
        <w:t>,</w:t>
      </w:r>
      <w:r w:rsidRPr="00CB7D05">
        <w:rPr>
          <w:rFonts w:ascii="Verdana" w:eastAsia="Verdana" w:hAnsi="Verdana" w:cs="Verdana"/>
          <w:lang w:val="el-GR"/>
        </w:rPr>
        <w:t xml:space="preserve"> και έτσι εφάρμοσε το άρθρο 295.</w:t>
      </w:r>
    </w:p>
    <w:p w:rsidR="008C266A" w:rsidRPr="00CB7D05" w:rsidRDefault="008C266A">
      <w:pPr>
        <w:spacing w:before="20" w:after="0" w:line="220" w:lineRule="exact"/>
        <w:rPr>
          <w:lang w:val="el-GR"/>
        </w:rPr>
      </w:pPr>
    </w:p>
    <w:p w:rsidR="008C266A" w:rsidRPr="00215BBA" w:rsidRDefault="00215BBA" w:rsidP="00CE4BE7">
      <w:pPr>
        <w:spacing w:after="0" w:line="359" w:lineRule="auto"/>
        <w:ind w:right="61"/>
        <w:jc w:val="both"/>
        <w:rPr>
          <w:rFonts w:ascii="Verdana" w:eastAsia="Verdana" w:hAnsi="Verdana" w:cs="Verdana"/>
          <w:lang w:val="el-GR"/>
        </w:rPr>
      </w:pPr>
      <w:r w:rsidRPr="00215BBA">
        <w:rPr>
          <w:rFonts w:ascii="Verdana" w:eastAsia="Verdana" w:hAnsi="Verdana" w:cs="Verdana"/>
          <w:spacing w:val="-1"/>
          <w:lang w:val="el-GR"/>
        </w:rPr>
        <w:t xml:space="preserve">Το δικαστήριο αναγνώρισε ότι </w:t>
      </w:r>
      <w:r>
        <w:rPr>
          <w:rFonts w:ascii="Verdana" w:eastAsia="Verdana" w:hAnsi="Verdana" w:cs="Verdana"/>
          <w:spacing w:val="-1"/>
          <w:lang w:val="el-GR"/>
        </w:rPr>
        <w:t xml:space="preserve">ο αθλητής </w:t>
      </w:r>
      <w:r w:rsidRPr="00215BBA">
        <w:rPr>
          <w:rFonts w:ascii="Verdana" w:eastAsia="Verdana" w:hAnsi="Verdana" w:cs="Verdana"/>
          <w:spacing w:val="-1"/>
          <w:lang w:val="el-GR"/>
        </w:rPr>
        <w:t xml:space="preserve">δεν είχε πρόσβαση στο ίδιο επίπεδο συμβουλών και εκπαίδευσης </w:t>
      </w:r>
      <w:r>
        <w:rPr>
          <w:rFonts w:ascii="Verdana" w:eastAsia="Verdana" w:hAnsi="Verdana" w:cs="Verdana"/>
          <w:spacing w:val="-1"/>
          <w:lang w:val="el-GR"/>
        </w:rPr>
        <w:t>αντί-ν</w:t>
      </w:r>
      <w:r w:rsidRPr="00215BBA">
        <w:rPr>
          <w:rFonts w:ascii="Verdana" w:eastAsia="Verdana" w:hAnsi="Verdana" w:cs="Verdana"/>
          <w:spacing w:val="-1"/>
          <w:lang w:val="el-GR"/>
        </w:rPr>
        <w:t xml:space="preserve">τόπινγκ </w:t>
      </w:r>
      <w:r>
        <w:rPr>
          <w:rFonts w:ascii="Verdana" w:eastAsia="Verdana" w:hAnsi="Verdana" w:cs="Verdana"/>
          <w:spacing w:val="-1"/>
          <w:lang w:val="el-GR"/>
        </w:rPr>
        <w:t>όπως ένας</w:t>
      </w:r>
      <w:r w:rsidRPr="00215BBA">
        <w:rPr>
          <w:rFonts w:ascii="Verdana" w:eastAsia="Verdana" w:hAnsi="Verdana" w:cs="Verdana"/>
          <w:spacing w:val="-1"/>
          <w:lang w:val="el-GR"/>
        </w:rPr>
        <w:t xml:space="preserve"> επαγγελματίας αθλητής πλήρους απασχόλησης, αλλά διαπίστωσε ότι θα μπορούσε και θα έπρεπε να έκανε πολλά περισσότερα για να διερευνήσ</w:t>
      </w:r>
      <w:r>
        <w:rPr>
          <w:rFonts w:ascii="Verdana" w:eastAsia="Verdana" w:hAnsi="Verdana" w:cs="Verdana"/>
          <w:spacing w:val="-1"/>
          <w:lang w:val="el-GR"/>
        </w:rPr>
        <w:t xml:space="preserve">ει το προϊόν που έπαιρνε από </w:t>
      </w:r>
      <w:proofErr w:type="spellStart"/>
      <w:r>
        <w:rPr>
          <w:rFonts w:ascii="Verdana" w:eastAsia="Verdana" w:hAnsi="Verdana" w:cs="Verdana"/>
          <w:spacing w:val="-1"/>
          <w:lang w:val="el-GR"/>
        </w:rPr>
        <w:t>ό,</w:t>
      </w:r>
      <w:r w:rsidRPr="00215BBA">
        <w:rPr>
          <w:rFonts w:ascii="Verdana" w:eastAsia="Verdana" w:hAnsi="Verdana" w:cs="Verdana"/>
          <w:spacing w:val="-1"/>
          <w:lang w:val="el-GR"/>
        </w:rPr>
        <w:t>τι</w:t>
      </w:r>
      <w:proofErr w:type="spellEnd"/>
      <w:r w:rsidRPr="00215BBA">
        <w:rPr>
          <w:rFonts w:ascii="Verdana" w:eastAsia="Verdana" w:hAnsi="Verdana" w:cs="Verdana"/>
          <w:spacing w:val="-1"/>
          <w:lang w:val="el-GR"/>
        </w:rPr>
        <w:t xml:space="preserve"> έκανε.</w:t>
      </w:r>
    </w:p>
    <w:p w:rsidR="008C266A" w:rsidRPr="00215BBA" w:rsidRDefault="008C266A">
      <w:pPr>
        <w:spacing w:before="20" w:after="0" w:line="220" w:lineRule="exact"/>
        <w:rPr>
          <w:lang w:val="el-GR"/>
        </w:rPr>
      </w:pPr>
    </w:p>
    <w:p w:rsidR="008C266A" w:rsidRPr="00062698" w:rsidRDefault="00062698" w:rsidP="00CE4BE7">
      <w:pPr>
        <w:spacing w:after="0" w:line="360" w:lineRule="auto"/>
        <w:ind w:right="58"/>
        <w:jc w:val="both"/>
        <w:rPr>
          <w:rFonts w:ascii="Verdana" w:eastAsia="Verdana" w:hAnsi="Verdana" w:cs="Verdana"/>
          <w:lang w:val="el-GR"/>
        </w:rPr>
      </w:pPr>
      <w:r w:rsidRPr="00062698">
        <w:rPr>
          <w:rFonts w:ascii="Verdana" w:eastAsia="Verdana" w:hAnsi="Verdana" w:cs="Verdana"/>
          <w:lang w:val="el-GR"/>
        </w:rPr>
        <w:t xml:space="preserve">Κατά την εξέταση του βαθμού υπαιτιότητας του Αθλητή </w:t>
      </w:r>
      <w:r>
        <w:rPr>
          <w:rFonts w:ascii="Verdana" w:eastAsia="Verdana" w:hAnsi="Verdana" w:cs="Verdana"/>
          <w:lang w:val="el-GR"/>
        </w:rPr>
        <w:t>Σ</w:t>
      </w:r>
      <w:r w:rsidRPr="00062698">
        <w:rPr>
          <w:rFonts w:ascii="Verdana" w:eastAsia="Verdana" w:hAnsi="Verdana" w:cs="Verdana"/>
          <w:lang w:val="el-GR"/>
        </w:rPr>
        <w:t xml:space="preserve"> για τους σκοπούς της </w:t>
      </w:r>
      <w:r w:rsidR="00902B7E">
        <w:rPr>
          <w:rFonts w:ascii="Verdana" w:eastAsia="Verdana" w:hAnsi="Verdana" w:cs="Verdana"/>
          <w:lang w:val="el-GR"/>
        </w:rPr>
        <w:t>ποινής</w:t>
      </w:r>
      <w:r w:rsidRPr="00062698">
        <w:rPr>
          <w:rFonts w:ascii="Verdana" w:eastAsia="Verdana" w:hAnsi="Verdana" w:cs="Verdana"/>
          <w:lang w:val="el-GR"/>
        </w:rPr>
        <w:t xml:space="preserve"> βάσει του άρθρου 295, το Δικαστήριο </w:t>
      </w:r>
      <w:r w:rsidR="00AD2366">
        <w:rPr>
          <w:rFonts w:ascii="Verdana" w:eastAsia="Verdana" w:hAnsi="Verdana" w:cs="Verdana"/>
          <w:lang w:val="el-GR"/>
        </w:rPr>
        <w:t>έλαβε</w:t>
      </w:r>
      <w:r w:rsidRPr="00062698">
        <w:rPr>
          <w:rFonts w:ascii="Verdana" w:eastAsia="Verdana" w:hAnsi="Verdana" w:cs="Verdana"/>
          <w:lang w:val="el-GR"/>
        </w:rPr>
        <w:t xml:space="preserve"> υπόψη του ότι ο Αθλητής </w:t>
      </w:r>
      <w:r w:rsidR="00902B7E">
        <w:rPr>
          <w:rFonts w:ascii="Verdana" w:eastAsia="Verdana" w:hAnsi="Verdana" w:cs="Verdana"/>
          <w:lang w:val="el-GR"/>
        </w:rPr>
        <w:t>Σ</w:t>
      </w:r>
      <w:r w:rsidRPr="00062698">
        <w:rPr>
          <w:rFonts w:ascii="Verdana" w:eastAsia="Verdana" w:hAnsi="Verdana" w:cs="Verdana"/>
          <w:lang w:val="el-GR"/>
        </w:rPr>
        <w:t xml:space="preserve">, </w:t>
      </w:r>
      <w:proofErr w:type="spellStart"/>
      <w:r w:rsidRPr="00062698">
        <w:rPr>
          <w:rFonts w:ascii="Verdana" w:eastAsia="Verdana" w:hAnsi="Verdana" w:cs="Verdana"/>
        </w:rPr>
        <w:t>i</w:t>
      </w:r>
      <w:proofErr w:type="spellEnd"/>
      <w:r w:rsidRPr="00062698">
        <w:rPr>
          <w:rFonts w:ascii="Verdana" w:eastAsia="Verdana" w:hAnsi="Verdana" w:cs="Verdana"/>
          <w:lang w:val="el-GR"/>
        </w:rPr>
        <w:t xml:space="preserve">) δεν ζήτησε ιατρική συμβουλή ή δεν πραγματοποίησε τις δικές του εξετάσεις σε σχέση με το συμπλήρωμα </w:t>
      </w:r>
      <w:r w:rsidRPr="00062698">
        <w:rPr>
          <w:rFonts w:ascii="Verdana" w:eastAsia="Verdana" w:hAnsi="Verdana" w:cs="Verdana"/>
        </w:rPr>
        <w:t>Dorian</w:t>
      </w:r>
      <w:r w:rsidRPr="00062698">
        <w:rPr>
          <w:rFonts w:ascii="Verdana" w:eastAsia="Verdana" w:hAnsi="Verdana" w:cs="Verdana"/>
          <w:lang w:val="el-GR"/>
        </w:rPr>
        <w:t xml:space="preserve"> </w:t>
      </w:r>
      <w:r w:rsidRPr="00062698">
        <w:rPr>
          <w:rFonts w:ascii="Verdana" w:eastAsia="Verdana" w:hAnsi="Verdana" w:cs="Verdana"/>
        </w:rPr>
        <w:t>Yates</w:t>
      </w:r>
      <w:r w:rsidRPr="00062698">
        <w:rPr>
          <w:rFonts w:ascii="Verdana" w:eastAsia="Verdana" w:hAnsi="Verdana" w:cs="Verdana"/>
          <w:lang w:val="el-GR"/>
        </w:rPr>
        <w:t xml:space="preserve"> </w:t>
      </w:r>
      <w:proofErr w:type="spellStart"/>
      <w:r w:rsidRPr="00062698">
        <w:rPr>
          <w:rFonts w:ascii="Verdana" w:eastAsia="Verdana" w:hAnsi="Verdana" w:cs="Verdana"/>
        </w:rPr>
        <w:t>Nox</w:t>
      </w:r>
      <w:proofErr w:type="spellEnd"/>
      <w:r w:rsidRPr="00062698">
        <w:rPr>
          <w:rFonts w:ascii="Verdana" w:eastAsia="Verdana" w:hAnsi="Verdana" w:cs="Verdana"/>
          <w:lang w:val="el-GR"/>
        </w:rPr>
        <w:t xml:space="preserve"> </w:t>
      </w:r>
      <w:r w:rsidRPr="00062698">
        <w:rPr>
          <w:rFonts w:ascii="Verdana" w:eastAsia="Verdana" w:hAnsi="Verdana" w:cs="Verdana"/>
        </w:rPr>
        <w:t>Pump</w:t>
      </w:r>
      <w:r w:rsidR="00902B7E">
        <w:rPr>
          <w:rFonts w:ascii="Verdana" w:eastAsia="Verdana" w:hAnsi="Verdana" w:cs="Verdana"/>
          <w:lang w:val="el-GR"/>
        </w:rPr>
        <w:t>,</w:t>
      </w:r>
      <w:r w:rsidRPr="00062698">
        <w:rPr>
          <w:rFonts w:ascii="Verdana" w:eastAsia="Verdana" w:hAnsi="Verdana" w:cs="Verdana"/>
          <w:lang w:val="el-GR"/>
        </w:rPr>
        <w:t xml:space="preserve"> </w:t>
      </w:r>
      <w:r w:rsidRPr="00062698">
        <w:rPr>
          <w:rFonts w:ascii="Verdana" w:eastAsia="Verdana" w:hAnsi="Verdana" w:cs="Verdana"/>
        </w:rPr>
        <w:t>ii</w:t>
      </w:r>
      <w:r w:rsidRPr="00062698">
        <w:rPr>
          <w:rFonts w:ascii="Verdana" w:eastAsia="Verdana" w:hAnsi="Verdana" w:cs="Verdana"/>
          <w:lang w:val="el-GR"/>
        </w:rPr>
        <w:t>) διεξήγαγ</w:t>
      </w:r>
      <w:r w:rsidR="00902B7E">
        <w:rPr>
          <w:rFonts w:ascii="Verdana" w:eastAsia="Verdana" w:hAnsi="Verdana" w:cs="Verdana"/>
          <w:lang w:val="el-GR"/>
        </w:rPr>
        <w:t>ε</w:t>
      </w:r>
      <w:r w:rsidRPr="00062698">
        <w:rPr>
          <w:rFonts w:ascii="Verdana" w:eastAsia="Verdana" w:hAnsi="Verdana" w:cs="Verdana"/>
          <w:lang w:val="el-GR"/>
        </w:rPr>
        <w:t xml:space="preserve"> μόνο βασικές έρευνες σχετικά με το προϊόν</w:t>
      </w:r>
      <w:r w:rsidR="00902B7E">
        <w:rPr>
          <w:rFonts w:ascii="Verdana" w:eastAsia="Verdana" w:hAnsi="Verdana" w:cs="Verdana"/>
          <w:lang w:val="el-GR"/>
        </w:rPr>
        <w:t>,</w:t>
      </w:r>
      <w:r w:rsidRPr="00062698">
        <w:rPr>
          <w:rFonts w:ascii="Verdana" w:eastAsia="Verdana" w:hAnsi="Verdana" w:cs="Verdana"/>
          <w:lang w:val="el-GR"/>
        </w:rPr>
        <w:t xml:space="preserve"> </w:t>
      </w:r>
      <w:r w:rsidRPr="00062698">
        <w:rPr>
          <w:rFonts w:ascii="Verdana" w:eastAsia="Verdana" w:hAnsi="Verdana" w:cs="Verdana"/>
        </w:rPr>
        <w:t>iii</w:t>
      </w:r>
      <w:r w:rsidRPr="00062698">
        <w:rPr>
          <w:rFonts w:ascii="Verdana" w:eastAsia="Verdana" w:hAnsi="Verdana" w:cs="Verdana"/>
          <w:lang w:val="el-GR"/>
        </w:rPr>
        <w:t xml:space="preserve">) δεν </w:t>
      </w:r>
      <w:r w:rsidR="00902B7E">
        <w:rPr>
          <w:rFonts w:ascii="Verdana" w:eastAsia="Verdana" w:hAnsi="Verdana" w:cs="Verdana"/>
          <w:lang w:val="el-GR"/>
        </w:rPr>
        <w:t>ρώτησε</w:t>
      </w:r>
      <w:r w:rsidRPr="00062698">
        <w:rPr>
          <w:rFonts w:ascii="Verdana" w:eastAsia="Verdana" w:hAnsi="Verdana" w:cs="Verdana"/>
          <w:lang w:val="el-GR"/>
        </w:rPr>
        <w:t xml:space="preserve"> </w:t>
      </w:r>
      <w:r w:rsidR="00902B7E">
        <w:rPr>
          <w:rFonts w:ascii="Verdana" w:eastAsia="Verdana" w:hAnsi="Verdana" w:cs="Verdana"/>
          <w:lang w:val="el-GR"/>
        </w:rPr>
        <w:t>συναθλητές του</w:t>
      </w:r>
      <w:r w:rsidRPr="00062698">
        <w:rPr>
          <w:rFonts w:ascii="Verdana" w:eastAsia="Verdana" w:hAnsi="Verdana" w:cs="Verdana"/>
          <w:lang w:val="el-GR"/>
        </w:rPr>
        <w:t xml:space="preserve"> ποδηλάτες </w:t>
      </w:r>
      <w:r w:rsidR="00902B7E">
        <w:rPr>
          <w:rFonts w:ascii="Verdana" w:eastAsia="Verdana" w:hAnsi="Verdana" w:cs="Verdana"/>
          <w:lang w:val="el-GR"/>
        </w:rPr>
        <w:t>σχετικά με</w:t>
      </w:r>
      <w:r w:rsidRPr="00062698">
        <w:rPr>
          <w:rFonts w:ascii="Verdana" w:eastAsia="Verdana" w:hAnsi="Verdana" w:cs="Verdana"/>
          <w:lang w:val="el-GR"/>
        </w:rPr>
        <w:t xml:space="preserve"> το προϊόν</w:t>
      </w:r>
      <w:r w:rsidR="00902B7E">
        <w:rPr>
          <w:rFonts w:ascii="Verdana" w:eastAsia="Verdana" w:hAnsi="Verdana" w:cs="Verdana"/>
          <w:lang w:val="el-GR"/>
        </w:rPr>
        <w:t>,</w:t>
      </w:r>
      <w:r w:rsidRPr="00062698">
        <w:rPr>
          <w:rFonts w:ascii="Verdana" w:eastAsia="Verdana" w:hAnsi="Verdana" w:cs="Verdana"/>
          <w:lang w:val="el-GR"/>
        </w:rPr>
        <w:t xml:space="preserve"> και </w:t>
      </w:r>
      <w:r w:rsidRPr="00062698">
        <w:rPr>
          <w:rFonts w:ascii="Verdana" w:eastAsia="Verdana" w:hAnsi="Verdana" w:cs="Verdana"/>
        </w:rPr>
        <w:t>iv</w:t>
      </w:r>
      <w:r w:rsidRPr="00062698">
        <w:rPr>
          <w:rFonts w:ascii="Verdana" w:eastAsia="Verdana" w:hAnsi="Verdana" w:cs="Verdana"/>
          <w:lang w:val="el-GR"/>
        </w:rPr>
        <w:t>) αγόρασε το προϊόν από διαφορετικούς, άγνωστης φήμης</w:t>
      </w:r>
      <w:r w:rsidR="00902B7E">
        <w:rPr>
          <w:rFonts w:ascii="Verdana" w:eastAsia="Verdana" w:hAnsi="Verdana" w:cs="Verdana"/>
          <w:lang w:val="el-GR"/>
        </w:rPr>
        <w:t xml:space="preserve"> </w:t>
      </w:r>
      <w:r w:rsidR="00902B7E" w:rsidRPr="00062698">
        <w:rPr>
          <w:rFonts w:ascii="Verdana" w:eastAsia="Verdana" w:hAnsi="Verdana" w:cs="Verdana"/>
          <w:lang w:val="el-GR"/>
        </w:rPr>
        <w:t>προμηθευτές</w:t>
      </w:r>
      <w:r w:rsidRPr="00062698">
        <w:rPr>
          <w:rFonts w:ascii="Verdana" w:eastAsia="Verdana" w:hAnsi="Verdana" w:cs="Verdana"/>
          <w:lang w:val="el-GR"/>
        </w:rPr>
        <w:t>.</w:t>
      </w:r>
    </w:p>
    <w:p w:rsidR="008C266A" w:rsidRPr="00062698" w:rsidRDefault="008C266A">
      <w:pPr>
        <w:spacing w:before="20" w:after="0" w:line="220" w:lineRule="exact"/>
        <w:rPr>
          <w:lang w:val="el-GR"/>
        </w:rPr>
      </w:pPr>
    </w:p>
    <w:p w:rsidR="008C266A" w:rsidRPr="00835B3F" w:rsidRDefault="00835B3F" w:rsidP="00CE4BE7">
      <w:pPr>
        <w:spacing w:after="0" w:line="359" w:lineRule="auto"/>
        <w:ind w:right="58"/>
        <w:jc w:val="both"/>
        <w:rPr>
          <w:rFonts w:ascii="Verdana" w:eastAsia="Verdana" w:hAnsi="Verdana" w:cs="Verdana"/>
          <w:lang w:val="el-GR"/>
        </w:rPr>
      </w:pPr>
      <w:r w:rsidRPr="00835B3F">
        <w:rPr>
          <w:rFonts w:ascii="Verdana" w:eastAsia="Verdana" w:hAnsi="Verdana" w:cs="Verdana"/>
          <w:lang w:val="el-GR"/>
        </w:rPr>
        <w:lastRenderedPageBreak/>
        <w:t xml:space="preserve">Ωστόσο, το Δικαστήριο σημείωσε επίσης ότι ο αθλητής </w:t>
      </w:r>
      <w:r>
        <w:rPr>
          <w:rFonts w:ascii="Verdana" w:eastAsia="Verdana" w:hAnsi="Verdana" w:cs="Verdana"/>
          <w:lang w:val="el-GR"/>
        </w:rPr>
        <w:t>Σ</w:t>
      </w:r>
      <w:r w:rsidRPr="00835B3F">
        <w:rPr>
          <w:rFonts w:ascii="Verdana" w:eastAsia="Verdana" w:hAnsi="Verdana" w:cs="Verdana"/>
          <w:lang w:val="el-GR"/>
        </w:rPr>
        <w:t xml:space="preserve">, </w:t>
      </w:r>
      <w:proofErr w:type="spellStart"/>
      <w:r w:rsidRPr="00835B3F">
        <w:rPr>
          <w:rFonts w:ascii="Verdana" w:eastAsia="Verdana" w:hAnsi="Verdana" w:cs="Verdana"/>
        </w:rPr>
        <w:t>i</w:t>
      </w:r>
      <w:proofErr w:type="spellEnd"/>
      <w:r w:rsidRPr="00835B3F">
        <w:rPr>
          <w:rFonts w:ascii="Verdana" w:eastAsia="Verdana" w:hAnsi="Verdana" w:cs="Verdana"/>
          <w:lang w:val="el-GR"/>
        </w:rPr>
        <w:t xml:space="preserve">) </w:t>
      </w:r>
      <w:r>
        <w:rPr>
          <w:rFonts w:ascii="Verdana" w:eastAsia="Verdana" w:hAnsi="Verdana" w:cs="Verdana"/>
          <w:lang w:val="el-GR"/>
        </w:rPr>
        <w:t>αποδέχθηκε</w:t>
      </w:r>
      <w:r w:rsidRPr="00835B3F">
        <w:rPr>
          <w:rFonts w:ascii="Verdana" w:eastAsia="Verdana" w:hAnsi="Verdana" w:cs="Verdana"/>
          <w:lang w:val="el-GR"/>
        </w:rPr>
        <w:t xml:space="preserve"> τη χρήση του συμπληρώματος ανοιχτά</w:t>
      </w:r>
      <w:r>
        <w:rPr>
          <w:rFonts w:ascii="Verdana" w:eastAsia="Verdana" w:hAnsi="Verdana" w:cs="Verdana"/>
          <w:lang w:val="el-GR"/>
        </w:rPr>
        <w:t>,</w:t>
      </w:r>
      <w:r w:rsidRPr="00835B3F">
        <w:rPr>
          <w:rFonts w:ascii="Verdana" w:eastAsia="Verdana" w:hAnsi="Verdana" w:cs="Verdana"/>
          <w:lang w:val="el-GR"/>
        </w:rPr>
        <w:t xml:space="preserve"> </w:t>
      </w:r>
      <w:r w:rsidRPr="00835B3F">
        <w:rPr>
          <w:rFonts w:ascii="Verdana" w:eastAsia="Verdana" w:hAnsi="Verdana" w:cs="Verdana"/>
        </w:rPr>
        <w:t>ii</w:t>
      </w:r>
      <w:r w:rsidRPr="00835B3F">
        <w:rPr>
          <w:rFonts w:ascii="Verdana" w:eastAsia="Verdana" w:hAnsi="Verdana" w:cs="Verdana"/>
          <w:lang w:val="el-GR"/>
        </w:rPr>
        <w:t xml:space="preserve">) </w:t>
      </w:r>
      <w:r>
        <w:rPr>
          <w:rFonts w:ascii="Verdana" w:eastAsia="Verdana" w:hAnsi="Verdana" w:cs="Verdana"/>
          <w:lang w:val="el-GR"/>
        </w:rPr>
        <w:t xml:space="preserve">εξετάστηκε με αρνητικό αποτέλεσμα </w:t>
      </w:r>
      <w:r w:rsidRPr="00835B3F">
        <w:rPr>
          <w:rFonts w:ascii="Verdana" w:eastAsia="Verdana" w:hAnsi="Verdana" w:cs="Verdana"/>
          <w:lang w:val="el-GR"/>
        </w:rPr>
        <w:t>δύο φορές πριν</w:t>
      </w:r>
      <w:r>
        <w:rPr>
          <w:rFonts w:ascii="Verdana" w:eastAsia="Verdana" w:hAnsi="Verdana" w:cs="Verdana"/>
          <w:lang w:val="el-GR"/>
        </w:rPr>
        <w:t>,</w:t>
      </w:r>
      <w:r w:rsidRPr="00835B3F">
        <w:rPr>
          <w:rFonts w:ascii="Verdana" w:eastAsia="Verdana" w:hAnsi="Verdana" w:cs="Verdana"/>
          <w:lang w:val="el-GR"/>
        </w:rPr>
        <w:t xml:space="preserve"> </w:t>
      </w:r>
      <w:r w:rsidRPr="00835B3F">
        <w:rPr>
          <w:rFonts w:ascii="Verdana" w:eastAsia="Verdana" w:hAnsi="Verdana" w:cs="Verdana"/>
        </w:rPr>
        <w:t>iii</w:t>
      </w:r>
      <w:r w:rsidRPr="00835B3F">
        <w:rPr>
          <w:rFonts w:ascii="Verdana" w:eastAsia="Verdana" w:hAnsi="Verdana" w:cs="Verdana"/>
          <w:lang w:val="el-GR"/>
        </w:rPr>
        <w:t>) αναγνώρισε την ενοχή του αμέσως μετά τη θετική δοκιμή</w:t>
      </w:r>
      <w:r>
        <w:rPr>
          <w:rFonts w:ascii="Verdana" w:eastAsia="Verdana" w:hAnsi="Verdana" w:cs="Verdana"/>
          <w:lang w:val="el-GR"/>
        </w:rPr>
        <w:t>,</w:t>
      </w:r>
      <w:r w:rsidRPr="00835B3F">
        <w:rPr>
          <w:rFonts w:ascii="Verdana" w:eastAsia="Verdana" w:hAnsi="Verdana" w:cs="Verdana"/>
          <w:lang w:val="el-GR"/>
        </w:rPr>
        <w:t xml:space="preserve"> </w:t>
      </w:r>
      <w:r w:rsidRPr="00835B3F">
        <w:rPr>
          <w:rFonts w:ascii="Verdana" w:eastAsia="Verdana" w:hAnsi="Verdana" w:cs="Verdana"/>
        </w:rPr>
        <w:t>iv</w:t>
      </w:r>
      <w:r w:rsidRPr="00835B3F">
        <w:rPr>
          <w:rFonts w:ascii="Verdana" w:eastAsia="Verdana" w:hAnsi="Verdana" w:cs="Verdana"/>
          <w:lang w:val="el-GR"/>
        </w:rPr>
        <w:t>) αποδέχθηκε την αναστολή του</w:t>
      </w:r>
      <w:r>
        <w:rPr>
          <w:rFonts w:ascii="Verdana" w:eastAsia="Verdana" w:hAnsi="Verdana" w:cs="Verdana"/>
          <w:lang w:val="el-GR"/>
        </w:rPr>
        <w:t>,</w:t>
      </w:r>
      <w:r w:rsidRPr="00835B3F">
        <w:rPr>
          <w:rFonts w:ascii="Verdana" w:eastAsia="Verdana" w:hAnsi="Verdana" w:cs="Verdana"/>
          <w:lang w:val="el-GR"/>
        </w:rPr>
        <w:t xml:space="preserve"> και </w:t>
      </w:r>
      <w:r w:rsidRPr="00835B3F">
        <w:rPr>
          <w:rFonts w:ascii="Verdana" w:eastAsia="Verdana" w:hAnsi="Verdana" w:cs="Verdana"/>
        </w:rPr>
        <w:t>v</w:t>
      </w:r>
      <w:r w:rsidRPr="00835B3F">
        <w:rPr>
          <w:rFonts w:ascii="Verdana" w:eastAsia="Verdana" w:hAnsi="Verdana" w:cs="Verdana"/>
          <w:lang w:val="el-GR"/>
        </w:rPr>
        <w:t>) συνεργάστηκε με τη ρυθμιστική αρχή.</w:t>
      </w:r>
    </w:p>
    <w:p w:rsidR="008C266A" w:rsidRPr="00835B3F" w:rsidRDefault="008C266A">
      <w:pPr>
        <w:spacing w:before="2" w:after="0" w:line="240" w:lineRule="exact"/>
        <w:rPr>
          <w:sz w:val="24"/>
          <w:szCs w:val="24"/>
          <w:lang w:val="el-GR"/>
        </w:rPr>
      </w:pPr>
    </w:p>
    <w:p w:rsidR="008C266A" w:rsidRPr="00835B3F" w:rsidRDefault="00835B3F" w:rsidP="00CE4BE7">
      <w:pPr>
        <w:spacing w:after="0" w:line="359" w:lineRule="auto"/>
        <w:ind w:right="60"/>
        <w:jc w:val="both"/>
        <w:rPr>
          <w:rFonts w:ascii="Verdana" w:eastAsia="Verdana" w:hAnsi="Verdana" w:cs="Verdana"/>
          <w:lang w:val="el-GR"/>
        </w:rPr>
      </w:pPr>
      <w:r w:rsidRPr="00835B3F">
        <w:rPr>
          <w:rFonts w:ascii="Verdana" w:eastAsia="Verdana" w:hAnsi="Verdana" w:cs="Verdana"/>
          <w:lang w:val="el-GR"/>
        </w:rPr>
        <w:t xml:space="preserve">Για τους λόγους αυτούς, το Δικαστήριο επέβαλε </w:t>
      </w:r>
      <w:r>
        <w:rPr>
          <w:rFonts w:ascii="Verdana" w:eastAsia="Verdana" w:hAnsi="Verdana" w:cs="Verdana"/>
          <w:lang w:val="el-GR"/>
        </w:rPr>
        <w:t>ποινή</w:t>
      </w:r>
      <w:r w:rsidRPr="00835B3F">
        <w:rPr>
          <w:rFonts w:ascii="Verdana" w:eastAsia="Verdana" w:hAnsi="Verdana" w:cs="Verdana"/>
          <w:lang w:val="el-GR"/>
        </w:rPr>
        <w:t xml:space="preserve"> έξι μηνών </w:t>
      </w:r>
      <w:r>
        <w:rPr>
          <w:rFonts w:ascii="Verdana" w:eastAsia="Verdana" w:hAnsi="Verdana" w:cs="Verdana"/>
          <w:lang w:val="el-GR"/>
        </w:rPr>
        <w:t>αποκλεισμού</w:t>
      </w:r>
      <w:r w:rsidRPr="00835B3F">
        <w:rPr>
          <w:rFonts w:ascii="Verdana" w:eastAsia="Verdana" w:hAnsi="Verdana" w:cs="Verdana"/>
          <w:lang w:val="el-GR"/>
        </w:rPr>
        <w:t xml:space="preserve"> και </w:t>
      </w:r>
      <w:r>
        <w:rPr>
          <w:rFonts w:ascii="Verdana" w:eastAsia="Verdana" w:hAnsi="Verdana" w:cs="Verdana"/>
          <w:lang w:val="el-GR"/>
        </w:rPr>
        <w:t>τον απέκλεισε</w:t>
      </w:r>
      <w:r w:rsidRPr="00835B3F">
        <w:rPr>
          <w:rFonts w:ascii="Verdana" w:eastAsia="Verdana" w:hAnsi="Verdana" w:cs="Verdana"/>
          <w:lang w:val="el-GR"/>
        </w:rPr>
        <w:t xml:space="preserve"> από τους </w:t>
      </w:r>
      <w:r>
        <w:rPr>
          <w:rFonts w:ascii="Verdana" w:eastAsia="Verdana" w:hAnsi="Verdana" w:cs="Verdana"/>
          <w:lang w:val="el-GR"/>
        </w:rPr>
        <w:t>αγώνες</w:t>
      </w:r>
      <w:r w:rsidRPr="00835B3F">
        <w:rPr>
          <w:rFonts w:ascii="Verdana" w:eastAsia="Verdana" w:hAnsi="Verdana" w:cs="Verdana"/>
          <w:lang w:val="el-GR"/>
        </w:rPr>
        <w:t xml:space="preserve"> στους οποίους συμμετείχε πριν συμφωνήσει σε μια προαιρετική αναστολή.</w:t>
      </w:r>
    </w:p>
    <w:p w:rsidR="008C266A" w:rsidRPr="00835B3F" w:rsidRDefault="008C266A">
      <w:pPr>
        <w:spacing w:after="0" w:line="200" w:lineRule="exact"/>
        <w:rPr>
          <w:sz w:val="20"/>
          <w:szCs w:val="20"/>
          <w:lang w:val="el-GR"/>
        </w:rPr>
      </w:pPr>
    </w:p>
    <w:p w:rsidR="008C266A" w:rsidRPr="00835B3F" w:rsidRDefault="008C266A">
      <w:pPr>
        <w:spacing w:after="0" w:line="200" w:lineRule="exact"/>
        <w:rPr>
          <w:sz w:val="20"/>
          <w:szCs w:val="20"/>
          <w:lang w:val="el-GR"/>
        </w:rPr>
      </w:pPr>
    </w:p>
    <w:p w:rsidR="008C266A" w:rsidRPr="00835B3F" w:rsidRDefault="008C266A">
      <w:pPr>
        <w:spacing w:after="0" w:line="200" w:lineRule="exact"/>
        <w:rPr>
          <w:sz w:val="20"/>
          <w:szCs w:val="20"/>
          <w:lang w:val="el-GR"/>
        </w:rPr>
      </w:pPr>
    </w:p>
    <w:p w:rsidR="008C266A" w:rsidRPr="00835B3F" w:rsidRDefault="008C266A">
      <w:pPr>
        <w:spacing w:before="1" w:after="0" w:line="280" w:lineRule="exact"/>
        <w:rPr>
          <w:sz w:val="28"/>
          <w:szCs w:val="28"/>
          <w:lang w:val="el-GR"/>
        </w:rPr>
      </w:pPr>
    </w:p>
    <w:p w:rsidR="008C266A" w:rsidRPr="00F65ED5" w:rsidRDefault="00D102C9" w:rsidP="00CE4BE7">
      <w:pPr>
        <w:spacing w:after="0" w:line="240" w:lineRule="auto"/>
        <w:ind w:right="5027"/>
        <w:jc w:val="both"/>
        <w:rPr>
          <w:rFonts w:ascii="Verdana" w:eastAsia="Verdana" w:hAnsi="Verdana" w:cs="Verdana"/>
          <w:lang w:val="el-GR"/>
        </w:rPr>
      </w:pPr>
      <w:r w:rsidRPr="00D102C9">
        <w:rPr>
          <w:rFonts w:ascii="Verdana" w:eastAsia="Verdana" w:hAnsi="Verdana" w:cs="Verdana"/>
          <w:b/>
          <w:bCs/>
          <w:lang w:val="el-GR"/>
        </w:rPr>
        <w:t>Σημεία</w:t>
      </w:r>
      <w:r w:rsidRPr="00F65ED5">
        <w:rPr>
          <w:rFonts w:ascii="Verdana" w:eastAsia="Verdana" w:hAnsi="Verdana" w:cs="Verdana"/>
          <w:b/>
          <w:bCs/>
          <w:lang w:val="el-GR"/>
        </w:rPr>
        <w:t xml:space="preserve"> </w:t>
      </w:r>
      <w:r w:rsidRPr="00D102C9">
        <w:rPr>
          <w:rFonts w:ascii="Verdana" w:eastAsia="Verdana" w:hAnsi="Verdana" w:cs="Verdana"/>
          <w:b/>
          <w:bCs/>
          <w:lang w:val="el-GR"/>
        </w:rPr>
        <w:t>μάθησης</w:t>
      </w:r>
    </w:p>
    <w:p w:rsidR="008C266A" w:rsidRPr="00F65ED5" w:rsidRDefault="008C266A">
      <w:pPr>
        <w:spacing w:before="7" w:after="0" w:line="140" w:lineRule="exact"/>
        <w:rPr>
          <w:sz w:val="14"/>
          <w:szCs w:val="14"/>
          <w:lang w:val="el-GR"/>
        </w:rPr>
      </w:pPr>
    </w:p>
    <w:p w:rsidR="008C266A" w:rsidRPr="00FB5939" w:rsidRDefault="00C10552" w:rsidP="00CE4BE7">
      <w:pPr>
        <w:tabs>
          <w:tab w:val="left" w:pos="480"/>
        </w:tabs>
        <w:spacing w:after="0" w:line="359" w:lineRule="auto"/>
        <w:ind w:left="360" w:right="57" w:hanging="360"/>
        <w:jc w:val="both"/>
        <w:rPr>
          <w:rFonts w:ascii="Verdana" w:eastAsia="Verdana" w:hAnsi="Verdana" w:cs="Verdana"/>
          <w:lang w:val="el-GR"/>
        </w:rPr>
      </w:pPr>
      <w:r w:rsidRPr="008268D4">
        <w:rPr>
          <w:rFonts w:ascii="Times New Roman" w:eastAsia="Times New Roman" w:hAnsi="Times New Roman" w:cs="Times New Roman"/>
          <w:w w:val="131"/>
          <w:lang w:val="el-GR"/>
        </w:rPr>
        <w:t>•</w:t>
      </w:r>
      <w:r w:rsidRPr="008268D4">
        <w:rPr>
          <w:rFonts w:ascii="Times New Roman" w:eastAsia="Times New Roman" w:hAnsi="Times New Roman" w:cs="Times New Roman"/>
          <w:lang w:val="el-GR"/>
        </w:rPr>
        <w:tab/>
      </w:r>
      <w:r w:rsidR="00FB5939" w:rsidRPr="00FB5939">
        <w:rPr>
          <w:rFonts w:ascii="Verdana" w:eastAsia="Verdana" w:hAnsi="Verdana" w:cs="Verdana"/>
          <w:lang w:val="el-GR"/>
        </w:rPr>
        <w:t xml:space="preserve">Σε περίπτωση που ένας Αθλητής επιδιώκει να επικαλεστεί το άρθρο 10.4 (άρθρο 295 </w:t>
      </w:r>
      <w:r w:rsidR="00DF3D41">
        <w:rPr>
          <w:rFonts w:ascii="Verdana" w:eastAsia="Verdana" w:hAnsi="Verdana" w:cs="Verdana"/>
          <w:spacing w:val="-1"/>
          <w:lang w:val="el-GR"/>
        </w:rPr>
        <w:t>ΔΟΠ</w:t>
      </w:r>
      <w:r w:rsidR="00FB5939" w:rsidRPr="00FB5939">
        <w:rPr>
          <w:rFonts w:ascii="Verdana" w:eastAsia="Verdana" w:hAnsi="Verdana" w:cs="Verdana"/>
          <w:lang w:val="el-GR"/>
        </w:rPr>
        <w:t xml:space="preserve">), η περίοδος </w:t>
      </w:r>
      <w:r w:rsidR="00DF3D41">
        <w:rPr>
          <w:rFonts w:ascii="Verdana" w:eastAsia="Verdana" w:hAnsi="Verdana" w:cs="Verdana"/>
          <w:lang w:val="el-GR"/>
        </w:rPr>
        <w:t>αποκλεισμού</w:t>
      </w:r>
      <w:r w:rsidR="00FB5939" w:rsidRPr="00FB5939">
        <w:rPr>
          <w:rFonts w:ascii="Verdana" w:eastAsia="Verdana" w:hAnsi="Verdana" w:cs="Verdana"/>
          <w:lang w:val="el-GR"/>
        </w:rPr>
        <w:t xml:space="preserve"> θα εξαλειφθεί πλήρως μόνο στις </w:t>
      </w:r>
      <w:r w:rsidR="00DF3D41">
        <w:rPr>
          <w:rFonts w:ascii="Verdana" w:eastAsia="Verdana" w:hAnsi="Verdana" w:cs="Verdana"/>
          <w:lang w:val="el-GR"/>
        </w:rPr>
        <w:t xml:space="preserve">πιο </w:t>
      </w:r>
      <w:r w:rsidR="00FB5939" w:rsidRPr="00FB5939">
        <w:rPr>
          <w:rFonts w:ascii="Verdana" w:eastAsia="Verdana" w:hAnsi="Verdana" w:cs="Verdana"/>
          <w:lang w:val="el-GR"/>
        </w:rPr>
        <w:t xml:space="preserve">εξαιρετικές περιπτώσεις και η επιβολή </w:t>
      </w:r>
      <w:r w:rsidR="00DF3D41">
        <w:rPr>
          <w:rFonts w:ascii="Verdana" w:eastAsia="Verdana" w:hAnsi="Verdana" w:cs="Verdana"/>
          <w:lang w:val="el-GR"/>
        </w:rPr>
        <w:t>ποινής</w:t>
      </w:r>
      <w:r w:rsidR="00FB5939" w:rsidRPr="00FB5939">
        <w:rPr>
          <w:rFonts w:ascii="Verdana" w:eastAsia="Verdana" w:hAnsi="Verdana" w:cs="Verdana"/>
          <w:lang w:val="el-GR"/>
        </w:rPr>
        <w:t xml:space="preserve"> θα καθοριστεί με την εκτίμηση των γεγονότων και του σφάλματος του αθλητή.</w:t>
      </w:r>
    </w:p>
    <w:p w:rsidR="008C266A" w:rsidRPr="00FB5939" w:rsidRDefault="008C266A" w:rsidP="00CE4BE7">
      <w:pPr>
        <w:spacing w:before="1" w:after="0" w:line="240" w:lineRule="exact"/>
        <w:rPr>
          <w:sz w:val="24"/>
          <w:szCs w:val="24"/>
          <w:lang w:val="el-GR"/>
        </w:rPr>
      </w:pPr>
    </w:p>
    <w:p w:rsidR="008C266A" w:rsidRDefault="00C10552" w:rsidP="00CE4BE7">
      <w:pPr>
        <w:tabs>
          <w:tab w:val="left" w:pos="480"/>
        </w:tabs>
        <w:spacing w:after="0" w:line="359" w:lineRule="auto"/>
        <w:ind w:left="360" w:right="61" w:hanging="360"/>
        <w:jc w:val="both"/>
        <w:rPr>
          <w:rFonts w:ascii="Verdana" w:eastAsia="Verdana" w:hAnsi="Verdana" w:cs="Verdana"/>
          <w:lang w:val="el-GR"/>
        </w:rPr>
      </w:pPr>
      <w:r w:rsidRPr="00315305">
        <w:rPr>
          <w:rFonts w:ascii="Times New Roman" w:eastAsia="Times New Roman" w:hAnsi="Times New Roman" w:cs="Times New Roman"/>
          <w:w w:val="131"/>
          <w:lang w:val="el-GR"/>
        </w:rPr>
        <w:t>•</w:t>
      </w:r>
      <w:r w:rsidRPr="00315305">
        <w:rPr>
          <w:rFonts w:ascii="Times New Roman" w:eastAsia="Times New Roman" w:hAnsi="Times New Roman" w:cs="Times New Roman"/>
          <w:lang w:val="el-GR"/>
        </w:rPr>
        <w:tab/>
      </w:r>
      <w:r w:rsidR="008268D4" w:rsidRPr="008268D4">
        <w:rPr>
          <w:rFonts w:ascii="Verdana" w:eastAsia="Verdana" w:hAnsi="Verdana" w:cs="Verdana"/>
          <w:lang w:val="el-GR"/>
        </w:rPr>
        <w:t xml:space="preserve">Οι αθλητές πρέπει να είναι προσεκτικοί σχετικά με την πηγή των προϊόντων που λαμβάνουν καθώς και τα αναφερόμενα συστατικά καθώς αυτό μπορεί να είναι σχετικό με ζητήματα σφάλματος. Οι αγορές από </w:t>
      </w:r>
      <w:proofErr w:type="spellStart"/>
      <w:r w:rsidR="008268D4" w:rsidRPr="008268D4">
        <w:rPr>
          <w:rFonts w:ascii="Verdana" w:eastAsia="Verdana" w:hAnsi="Verdana" w:cs="Verdana"/>
          <w:lang w:val="el-GR"/>
        </w:rPr>
        <w:t>ιστότοπους</w:t>
      </w:r>
      <w:proofErr w:type="spellEnd"/>
      <w:r w:rsidR="008268D4" w:rsidRPr="008268D4">
        <w:rPr>
          <w:rFonts w:ascii="Verdana" w:eastAsia="Verdana" w:hAnsi="Verdana" w:cs="Verdana"/>
          <w:lang w:val="el-GR"/>
        </w:rPr>
        <w:t xml:space="preserve"> που δεν έχουν </w:t>
      </w:r>
      <w:r w:rsidR="008268D4">
        <w:rPr>
          <w:rFonts w:ascii="Verdana" w:eastAsia="Verdana" w:hAnsi="Verdana" w:cs="Verdana"/>
          <w:lang w:val="el-GR"/>
        </w:rPr>
        <w:t>ελε</w:t>
      </w:r>
      <w:r w:rsidR="00B10ABC">
        <w:rPr>
          <w:rFonts w:ascii="Verdana" w:eastAsia="Verdana" w:hAnsi="Verdana" w:cs="Verdana"/>
          <w:lang w:val="el-GR"/>
        </w:rPr>
        <w:t>γ</w:t>
      </w:r>
      <w:r w:rsidR="008268D4">
        <w:rPr>
          <w:rFonts w:ascii="Verdana" w:eastAsia="Verdana" w:hAnsi="Verdana" w:cs="Verdana"/>
          <w:lang w:val="el-GR"/>
        </w:rPr>
        <w:t>χθεί</w:t>
      </w:r>
      <w:r w:rsidR="008268D4" w:rsidRPr="008268D4">
        <w:rPr>
          <w:rFonts w:ascii="Verdana" w:eastAsia="Verdana" w:hAnsi="Verdana" w:cs="Verdana"/>
          <w:lang w:val="el-GR"/>
        </w:rPr>
        <w:t xml:space="preserve"> και δεν έχουν</w:t>
      </w:r>
      <w:r w:rsidR="008268D4">
        <w:rPr>
          <w:rFonts w:ascii="Verdana" w:eastAsia="Verdana" w:hAnsi="Verdana" w:cs="Verdana"/>
          <w:lang w:val="el-GR"/>
        </w:rPr>
        <w:t xml:space="preserve"> καλή</w:t>
      </w:r>
      <w:r w:rsidR="008268D4" w:rsidRPr="008268D4">
        <w:rPr>
          <w:rFonts w:ascii="Verdana" w:eastAsia="Verdana" w:hAnsi="Verdana" w:cs="Verdana"/>
          <w:lang w:val="el-GR"/>
        </w:rPr>
        <w:t xml:space="preserve"> φήμη είναι </w:t>
      </w:r>
      <w:r w:rsidR="008268D4">
        <w:rPr>
          <w:rFonts w:ascii="Verdana" w:eastAsia="Verdana" w:hAnsi="Verdana" w:cs="Verdana"/>
          <w:lang w:val="el-GR"/>
        </w:rPr>
        <w:t>ανόητες</w:t>
      </w:r>
      <w:r w:rsidR="008268D4" w:rsidRPr="008268D4">
        <w:rPr>
          <w:rFonts w:ascii="Verdana" w:eastAsia="Verdana" w:hAnsi="Verdana" w:cs="Verdana"/>
          <w:lang w:val="el-GR"/>
        </w:rPr>
        <w:t xml:space="preserve">. Όλοι οι αθλητές θα πρέπει να είναι προσεκτικοί </w:t>
      </w:r>
      <w:r w:rsidR="008268D4">
        <w:rPr>
          <w:rFonts w:ascii="Verdana" w:eastAsia="Verdana" w:hAnsi="Verdana" w:cs="Verdana"/>
          <w:lang w:val="el-GR"/>
        </w:rPr>
        <w:t>και</w:t>
      </w:r>
      <w:r w:rsidR="008268D4" w:rsidRPr="008268D4">
        <w:rPr>
          <w:rFonts w:ascii="Verdana" w:eastAsia="Verdana" w:hAnsi="Verdana" w:cs="Verdana"/>
          <w:lang w:val="el-GR"/>
        </w:rPr>
        <w:t xml:space="preserve"> να ενημερώνονται για τη φύση (και τη νομιμότητα) των συμπληρωμάτων που λαμβάνουν. Αυτό μπορεί να περιλαμβάνει την ανάγκη για ανεξάρτητη δοκιμή για τα προϊόντα που χρησιμοποιούν.</w:t>
      </w:r>
    </w:p>
    <w:p w:rsidR="00315305" w:rsidRPr="008268D4" w:rsidRDefault="00315305" w:rsidP="00CE4BE7">
      <w:pPr>
        <w:tabs>
          <w:tab w:val="left" w:pos="480"/>
        </w:tabs>
        <w:spacing w:after="0" w:line="359" w:lineRule="auto"/>
        <w:ind w:left="360" w:right="61" w:hanging="360"/>
        <w:jc w:val="both"/>
        <w:rPr>
          <w:rFonts w:ascii="Verdana" w:eastAsia="Verdana" w:hAnsi="Verdana" w:cs="Verdana"/>
          <w:lang w:val="el-GR"/>
        </w:rPr>
      </w:pPr>
      <w:r w:rsidRPr="00315305">
        <w:rPr>
          <w:rFonts w:ascii="Verdana" w:eastAsia="Verdana" w:hAnsi="Verdana" w:cs="Verdana"/>
          <w:noProof/>
          <w:lang w:val="el-GR" w:eastAsia="el-G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-34621</wp:posOffset>
            </wp:positionH>
            <wp:positionV relativeFrom="paragraph">
              <wp:posOffset>1733495</wp:posOffset>
            </wp:positionV>
            <wp:extent cx="5737694" cy="1582309"/>
            <wp:effectExtent l="19050" t="0" r="0" b="0"/>
            <wp:wrapTopAndBottom/>
            <wp:docPr id="6" name="Εικόνα 2" descr="Partner logos hea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rtner logos header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225" cy="158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15305" w:rsidRPr="008268D4" w:rsidSect="00CE4BE7">
      <w:pgSz w:w="11920" w:h="16840"/>
      <w:pgMar w:top="1440" w:right="1800" w:bottom="1440" w:left="1800" w:header="720" w:footer="720" w:gutter="0"/>
      <w:cols w:space="72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Verdana">
    <w:altName w:val="Verdana"/>
    <w:panose1 w:val="020B0604030504040204"/>
    <w:charset w:val="A1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8C266A"/>
    <w:rsid w:val="00062698"/>
    <w:rsid w:val="001E3817"/>
    <w:rsid w:val="00215BBA"/>
    <w:rsid w:val="00286E1B"/>
    <w:rsid w:val="00315305"/>
    <w:rsid w:val="004E0170"/>
    <w:rsid w:val="008268D4"/>
    <w:rsid w:val="00835B3F"/>
    <w:rsid w:val="008C129B"/>
    <w:rsid w:val="008C266A"/>
    <w:rsid w:val="00902B7E"/>
    <w:rsid w:val="009A41C5"/>
    <w:rsid w:val="00A551AD"/>
    <w:rsid w:val="00AD2366"/>
    <w:rsid w:val="00B01650"/>
    <w:rsid w:val="00B10ABC"/>
    <w:rsid w:val="00BA6AD1"/>
    <w:rsid w:val="00C10552"/>
    <w:rsid w:val="00CB7D05"/>
    <w:rsid w:val="00CE4BE7"/>
    <w:rsid w:val="00D102C9"/>
    <w:rsid w:val="00D80520"/>
    <w:rsid w:val="00DD49AE"/>
    <w:rsid w:val="00DF3D41"/>
    <w:rsid w:val="00F65ED5"/>
    <w:rsid w:val="00FB59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655</Words>
  <Characters>3540</Characters>
  <Application>Microsoft Office Word</Application>
  <DocSecurity>0</DocSecurity>
  <Lines>29</Lines>
  <Paragraphs>8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JParry</dc:creator>
  <cp:lastModifiedBy>reviewer</cp:lastModifiedBy>
  <cp:revision>22</cp:revision>
  <dcterms:created xsi:type="dcterms:W3CDTF">2018-10-15T17:50:00Z</dcterms:created>
  <dcterms:modified xsi:type="dcterms:W3CDTF">2019-04-15T19:55:00Z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2018-08-09T00:00:00Z</vt:filetime>
  </property>
  <property fmtid="{D5CDD505-2E9C-101B-9397-08002B2CF9AE}" pid="3" name="LastSaved">
    <vt:filetime>2018-09-28T00:00:00Z</vt:filetime>
  </property>
</Properties>
</file>